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93D8C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00000" w:rsidRDefault="00A93D8C">
      <w:pPr>
        <w:pStyle w:val="ConsPlusTitle"/>
        <w:jc w:val="center"/>
      </w:pPr>
    </w:p>
    <w:p w:rsidR="00000000" w:rsidRDefault="00A93D8C">
      <w:pPr>
        <w:pStyle w:val="ConsPlusTitle"/>
        <w:jc w:val="center"/>
      </w:pPr>
      <w:r>
        <w:t>ПОСТАНОВЛЕНИЕ</w:t>
      </w:r>
    </w:p>
    <w:p w:rsidR="00000000" w:rsidRDefault="00A93D8C">
      <w:pPr>
        <w:pStyle w:val="ConsPlusTitle"/>
        <w:jc w:val="center"/>
      </w:pPr>
      <w:r>
        <w:t>от 6 февраля 2010 г. N 63</w:t>
      </w:r>
    </w:p>
    <w:p w:rsidR="00000000" w:rsidRDefault="00A93D8C">
      <w:pPr>
        <w:pStyle w:val="ConsPlusTitle"/>
        <w:jc w:val="center"/>
      </w:pPr>
    </w:p>
    <w:p w:rsidR="00000000" w:rsidRDefault="00A93D8C">
      <w:pPr>
        <w:pStyle w:val="ConsPlusTitle"/>
        <w:jc w:val="center"/>
      </w:pPr>
      <w:r>
        <w:t>ОБ УТВЕРЖДЕНИИ ИНСТРУКЦИИ</w:t>
      </w:r>
    </w:p>
    <w:p w:rsidR="00000000" w:rsidRDefault="00A93D8C">
      <w:pPr>
        <w:pStyle w:val="ConsPlusTitle"/>
        <w:jc w:val="center"/>
      </w:pPr>
      <w:r>
        <w:t>О ПОРЯДКЕ ДОПУСКА ДОЛЖНОСТНЫХ ЛИЦ И ГРАЖДАН</w:t>
      </w:r>
    </w:p>
    <w:p w:rsidR="00000000" w:rsidRDefault="00A93D8C">
      <w:pPr>
        <w:pStyle w:val="ConsPlusTitle"/>
        <w:jc w:val="center"/>
      </w:pPr>
      <w:r>
        <w:t>РОССИЙСКОЙ ФЕДЕРАЦИИ К ГОСУДАРСТВЕННОЙ ТАЙНЕ</w:t>
      </w:r>
    </w:p>
    <w:p w:rsidR="00000000" w:rsidRDefault="00A93D8C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93D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A93D8C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01.11.2012 </w:t>
            </w:r>
            <w:hyperlink r:id="rId7" w:history="1">
              <w:r>
                <w:rPr>
                  <w:color w:val="0000FF"/>
                </w:rPr>
                <w:t>N 1123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00000" w:rsidRDefault="00A93D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18.03.2016 </w:t>
            </w:r>
            <w:hyperlink r:id="rId8" w:history="1">
              <w:r>
                <w:rPr>
                  <w:color w:val="0000FF"/>
                </w:rPr>
                <w:t>N 214</w:t>
              </w:r>
            </w:hyperlink>
            <w:r>
              <w:rPr>
                <w:color w:val="392C69"/>
              </w:rPr>
              <w:t xml:space="preserve">, от 29.12.2016 </w:t>
            </w:r>
            <w:hyperlink r:id="rId9" w:history="1">
              <w:r>
                <w:rPr>
                  <w:color w:val="0000FF"/>
                </w:rPr>
                <w:t>N 1549</w:t>
              </w:r>
            </w:hyperlink>
            <w:r>
              <w:rPr>
                <w:color w:val="392C69"/>
              </w:rPr>
              <w:t xml:space="preserve">, от 19.04.2019 </w:t>
            </w:r>
            <w:hyperlink r:id="rId10" w:history="1">
              <w:r>
                <w:rPr>
                  <w:color w:val="0000FF"/>
                </w:rPr>
                <w:t>N 468</w:t>
              </w:r>
            </w:hyperlink>
            <w:r>
              <w:rPr>
                <w:color w:val="392C69"/>
              </w:rPr>
              <w:t>,</w:t>
            </w:r>
          </w:p>
          <w:p w:rsidR="00000000" w:rsidRDefault="00A93D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10.07.2020 </w:t>
            </w:r>
            <w:hyperlink r:id="rId11" w:history="1">
              <w:r>
                <w:rPr>
                  <w:color w:val="0000FF"/>
                </w:rPr>
                <w:t>N 1017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A93D8C">
      <w:pPr>
        <w:pStyle w:val="ConsPlusNormal"/>
        <w:jc w:val="center"/>
      </w:pPr>
    </w:p>
    <w:p w:rsidR="00000000" w:rsidRDefault="00A93D8C">
      <w:pPr>
        <w:pStyle w:val="ConsPlusNormal"/>
        <w:ind w:firstLine="540"/>
        <w:jc w:val="both"/>
      </w:pPr>
      <w:r>
        <w:t xml:space="preserve">В соответствии с </w:t>
      </w:r>
      <w:hyperlink r:id="rId12" w:history="1">
        <w:r>
          <w:rPr>
            <w:color w:val="0000FF"/>
          </w:rPr>
          <w:t>Законом</w:t>
        </w:r>
      </w:hyperlink>
      <w:r>
        <w:t xml:space="preserve"> Российской Федерации "О государственной тайне" Правительство Российской Федерации постановляет: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1. Утвердить прилагаемую </w:t>
      </w:r>
      <w:hyperlink w:anchor="Par41" w:tooltip="ИНСТРУКЦИЯ" w:history="1">
        <w:r>
          <w:rPr>
            <w:color w:val="0000FF"/>
          </w:rPr>
          <w:t>Инструкцию</w:t>
        </w:r>
      </w:hyperlink>
      <w:r>
        <w:t xml:space="preserve"> о порядке допуска должностных лиц и граждан Российской Федерации к государственной тайне.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2. Установить, что допуск к государственной тайне, оформленный до вступления в силу настоящего Постановления, действителен до окончания </w:t>
      </w:r>
      <w:r>
        <w:t>срока действия допуска.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3. Предоставить Федеральной службе безопасности Российской Федерации право давать государственным органам, органам местного самоуправления и организациям разъяснения по вопросам применения </w:t>
      </w:r>
      <w:hyperlink w:anchor="Par41" w:tooltip="ИНСТРУКЦИЯ" w:history="1">
        <w:r>
          <w:rPr>
            <w:color w:val="0000FF"/>
          </w:rPr>
          <w:t>Инструкц</w:t>
        </w:r>
        <w:r>
          <w:rPr>
            <w:color w:val="0000FF"/>
          </w:rPr>
          <w:t>ии</w:t>
        </w:r>
      </w:hyperlink>
      <w:r>
        <w:t>, утвержденной настоящим Постановлением.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4. Органам государственной власти Российской Федерации, органам государственной власти субъектов Российской Федерации, органам местного самоуправления и организациям привести свои акты в соответствие с </w:t>
      </w:r>
      <w:hyperlink w:anchor="Par41" w:tooltip="ИНСТРУКЦИЯ" w:history="1">
        <w:r>
          <w:rPr>
            <w:color w:val="0000FF"/>
          </w:rPr>
          <w:t>Инструкцией</w:t>
        </w:r>
      </w:hyperlink>
      <w:r>
        <w:t>, утвержденной настоящим Постановлением.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5. Признать утратившими силу:</w:t>
      </w:r>
    </w:p>
    <w:p w:rsidR="00000000" w:rsidRDefault="00A93D8C">
      <w:pPr>
        <w:pStyle w:val="ConsPlusNormal"/>
        <w:spacing w:before="240"/>
        <w:ind w:firstLine="540"/>
        <w:jc w:val="both"/>
      </w:pP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28 о</w:t>
      </w:r>
      <w:r>
        <w:t>ктября 1995 г. N 1050 "Об утверждении Инструкции о порядке допуска должностных лиц и граждан Российской Федерации к государственной тайне" (Собрание законодательства Российской Федерации, 1997, N 43, ст. 4987);</w:t>
      </w:r>
    </w:p>
    <w:p w:rsidR="00000000" w:rsidRDefault="00A93D8C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93D8C">
            <w:pPr>
              <w:pStyle w:val="ConsPlusNormal"/>
              <w:jc w:val="both"/>
              <w:rPr>
                <w:color w:val="392C69"/>
              </w:rPr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000000" w:rsidRDefault="00A93D8C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В официальном т</w:t>
            </w:r>
            <w:r>
              <w:rPr>
                <w:color w:val="392C69"/>
              </w:rPr>
              <w:t>ексте документа, видимо, допущена опечатка: Постановление Правительства РФ N 475 издано 08.08.2003, а не 18.08.2003.</w:t>
            </w:r>
          </w:p>
        </w:tc>
      </w:tr>
    </w:tbl>
    <w:p w:rsidR="00000000" w:rsidRDefault="00A93D8C">
      <w:pPr>
        <w:pStyle w:val="ConsPlusNormal"/>
        <w:spacing w:before="300"/>
        <w:ind w:firstLine="540"/>
        <w:jc w:val="both"/>
      </w:pPr>
      <w:hyperlink r:id="rId14" w:history="1">
        <w:proofErr w:type="gramStart"/>
        <w:r>
          <w:rPr>
            <w:color w:val="0000FF"/>
          </w:rPr>
          <w:t>пункт 15</w:t>
        </w:r>
      </w:hyperlink>
      <w:r>
        <w:t xml:space="preserve"> изменений и дополнений</w:t>
      </w:r>
      <w:r>
        <w:t>, которые вносятся в акты Правительства Российской Федерации по вопросам пожарной безопасности, утвержденных Постановлением Правительства Российской Федерации от 18 августа 2003 г. N 475 "О внесении изменений и дополнений в некоторые акты Правительства Рос</w:t>
      </w:r>
      <w:r>
        <w:t>сийской Федерации в связи с совершенствованием государственного управления в области пожарной безопасности" (Собрание законодательства Российской Федерации, 2003, N 33, ст. 3269);</w:t>
      </w:r>
      <w:proofErr w:type="gramEnd"/>
    </w:p>
    <w:p w:rsidR="00000000" w:rsidRDefault="00A93D8C">
      <w:pPr>
        <w:pStyle w:val="ConsPlusNormal"/>
        <w:spacing w:before="240"/>
        <w:ind w:firstLine="540"/>
        <w:jc w:val="both"/>
      </w:pP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15 ноября 2004 г. N 637 "О внесении изменений в Инструкцию о порядке допуска должностных лиц и граждан Российской Федерации к государственной тайне" (Собрание законодательства Российской Федер</w:t>
      </w:r>
      <w:r>
        <w:t>ации, 2004, N 47, ст. 4658);</w:t>
      </w:r>
    </w:p>
    <w:p w:rsidR="00000000" w:rsidRDefault="00A93D8C">
      <w:pPr>
        <w:pStyle w:val="ConsPlusNormal"/>
        <w:spacing w:before="240"/>
        <w:ind w:firstLine="540"/>
        <w:jc w:val="both"/>
      </w:pP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18 мая 2009 г. N 415 "О внесении изменений в Инструкцию о порядке допуска должностных лиц и граждан Российской Федерации к государственной тайне" (Собрание законодательства Российской Федерации, 2009, N 21, ст. 2565).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6. Настоящее Постановление вступает в силу с 1 мая 2010 г.</w:t>
      </w: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jc w:val="right"/>
      </w:pPr>
      <w:r>
        <w:t>Председатель Правительства</w:t>
      </w:r>
    </w:p>
    <w:p w:rsidR="00000000" w:rsidRDefault="00A93D8C">
      <w:pPr>
        <w:pStyle w:val="ConsPlusNormal"/>
        <w:jc w:val="right"/>
      </w:pPr>
      <w:r>
        <w:t>Российской Федерации</w:t>
      </w:r>
    </w:p>
    <w:p w:rsidR="00000000" w:rsidRDefault="00A93D8C">
      <w:pPr>
        <w:pStyle w:val="ConsPlusNormal"/>
        <w:jc w:val="right"/>
      </w:pPr>
      <w:r>
        <w:t>В.ПУТИН</w:t>
      </w:r>
    </w:p>
    <w:p w:rsidR="00000000" w:rsidRDefault="00A93D8C">
      <w:pPr>
        <w:pStyle w:val="ConsPlusNormal"/>
        <w:jc w:val="right"/>
      </w:pPr>
    </w:p>
    <w:p w:rsidR="00000000" w:rsidRDefault="00A93D8C">
      <w:pPr>
        <w:pStyle w:val="ConsPlusNormal"/>
        <w:jc w:val="right"/>
      </w:pPr>
    </w:p>
    <w:p w:rsidR="00000000" w:rsidRDefault="00A93D8C">
      <w:pPr>
        <w:pStyle w:val="ConsPlusNormal"/>
        <w:jc w:val="right"/>
      </w:pPr>
    </w:p>
    <w:p w:rsidR="00000000" w:rsidRDefault="00A93D8C">
      <w:pPr>
        <w:pStyle w:val="ConsPlusNormal"/>
        <w:jc w:val="right"/>
      </w:pPr>
    </w:p>
    <w:p w:rsidR="00000000" w:rsidRDefault="00A93D8C">
      <w:pPr>
        <w:pStyle w:val="ConsPlusNormal"/>
        <w:jc w:val="right"/>
      </w:pPr>
    </w:p>
    <w:p w:rsidR="00000000" w:rsidRDefault="00A93D8C">
      <w:pPr>
        <w:pStyle w:val="ConsPlusNormal"/>
        <w:jc w:val="right"/>
        <w:outlineLvl w:val="0"/>
      </w:pPr>
      <w:r>
        <w:t>Утверждена</w:t>
      </w:r>
    </w:p>
    <w:p w:rsidR="00000000" w:rsidRDefault="00A93D8C">
      <w:pPr>
        <w:pStyle w:val="ConsPlusNormal"/>
        <w:jc w:val="right"/>
      </w:pPr>
      <w:r>
        <w:t>Постановлением Правительства</w:t>
      </w:r>
    </w:p>
    <w:p w:rsidR="00000000" w:rsidRDefault="00A93D8C">
      <w:pPr>
        <w:pStyle w:val="ConsPlusNormal"/>
        <w:jc w:val="right"/>
      </w:pPr>
      <w:r>
        <w:t>Российской Федерации</w:t>
      </w:r>
    </w:p>
    <w:p w:rsidR="00000000" w:rsidRDefault="00A93D8C">
      <w:pPr>
        <w:pStyle w:val="ConsPlusNormal"/>
        <w:jc w:val="right"/>
      </w:pPr>
      <w:r>
        <w:t>от 6 февраля 2010 г. N 63</w:t>
      </w:r>
    </w:p>
    <w:p w:rsidR="00000000" w:rsidRDefault="00A93D8C">
      <w:pPr>
        <w:pStyle w:val="ConsPlusNormal"/>
        <w:jc w:val="center"/>
      </w:pPr>
    </w:p>
    <w:p w:rsidR="00000000" w:rsidRDefault="00A93D8C">
      <w:pPr>
        <w:pStyle w:val="ConsPlusTitle"/>
        <w:jc w:val="center"/>
      </w:pPr>
      <w:bookmarkStart w:id="0" w:name="Par41"/>
      <w:bookmarkEnd w:id="0"/>
      <w:r>
        <w:t>ИНСТРУКЦИЯ</w:t>
      </w:r>
    </w:p>
    <w:p w:rsidR="00000000" w:rsidRDefault="00A93D8C">
      <w:pPr>
        <w:pStyle w:val="ConsPlusTitle"/>
        <w:jc w:val="center"/>
      </w:pPr>
      <w:r>
        <w:t>О ПОРЯДКЕ ДОПУСКА ДОЛЖНОС</w:t>
      </w:r>
      <w:r>
        <w:t>ТНЫХ ЛИЦ И ГРАЖДАН</w:t>
      </w:r>
    </w:p>
    <w:p w:rsidR="00000000" w:rsidRDefault="00A93D8C">
      <w:pPr>
        <w:pStyle w:val="ConsPlusTitle"/>
        <w:jc w:val="center"/>
      </w:pPr>
      <w:r>
        <w:t>РОССИЙСКОЙ ФЕДЕРАЦИИ К ГОСУДАРСТВЕННОЙ ТАЙНЕ</w:t>
      </w:r>
    </w:p>
    <w:p w:rsidR="00000000" w:rsidRDefault="00A93D8C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A93D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A93D8C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01.11.2012 </w:t>
            </w:r>
            <w:hyperlink r:id="rId17" w:history="1">
              <w:r>
                <w:rPr>
                  <w:color w:val="0000FF"/>
                </w:rPr>
                <w:t>N 11</w:t>
              </w:r>
              <w:r>
                <w:rPr>
                  <w:color w:val="0000FF"/>
                </w:rPr>
                <w:t>23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00000" w:rsidRDefault="00A93D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18.03.2016 </w:t>
            </w:r>
            <w:hyperlink r:id="rId18" w:history="1">
              <w:r>
                <w:rPr>
                  <w:color w:val="0000FF"/>
                </w:rPr>
                <w:t>N 214</w:t>
              </w:r>
            </w:hyperlink>
            <w:r>
              <w:rPr>
                <w:color w:val="392C69"/>
              </w:rPr>
              <w:t xml:space="preserve">, от 29.12.2016 </w:t>
            </w:r>
            <w:hyperlink r:id="rId19" w:history="1">
              <w:r>
                <w:rPr>
                  <w:color w:val="0000FF"/>
                </w:rPr>
                <w:t>N</w:t>
              </w:r>
              <w:r>
                <w:rPr>
                  <w:color w:val="0000FF"/>
                </w:rPr>
                <w:t xml:space="preserve"> 1549</w:t>
              </w:r>
            </w:hyperlink>
            <w:r>
              <w:rPr>
                <w:color w:val="392C69"/>
              </w:rPr>
              <w:t xml:space="preserve">, от 19.04.2019 </w:t>
            </w:r>
            <w:hyperlink r:id="rId20" w:history="1">
              <w:r>
                <w:rPr>
                  <w:color w:val="0000FF"/>
                </w:rPr>
                <w:t>N 468</w:t>
              </w:r>
            </w:hyperlink>
            <w:r>
              <w:rPr>
                <w:color w:val="392C69"/>
              </w:rPr>
              <w:t>,</w:t>
            </w:r>
          </w:p>
          <w:p w:rsidR="00000000" w:rsidRDefault="00A93D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10.07.2020 </w:t>
            </w:r>
            <w:hyperlink r:id="rId21" w:history="1">
              <w:r>
                <w:rPr>
                  <w:color w:val="0000FF"/>
                </w:rPr>
                <w:t>N 1017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Title"/>
        <w:jc w:val="center"/>
        <w:outlineLvl w:val="1"/>
      </w:pPr>
      <w:r>
        <w:t>I. ОБЩИЕ ПОЛОЖЕНИЯ</w:t>
      </w:r>
    </w:p>
    <w:p w:rsidR="00000000" w:rsidRDefault="00A93D8C">
      <w:pPr>
        <w:pStyle w:val="ConsPlusNormal"/>
        <w:jc w:val="center"/>
      </w:pPr>
    </w:p>
    <w:p w:rsidR="00000000" w:rsidRDefault="00A93D8C">
      <w:pPr>
        <w:pStyle w:val="ConsPlusNormal"/>
        <w:ind w:firstLine="540"/>
        <w:jc w:val="both"/>
      </w:pPr>
      <w:r>
        <w:t>1. Настоящая Инструкция, разработанная в соответствии с законодательством Российской Федерации о государственной тайне, опре</w:t>
      </w:r>
      <w:r>
        <w:t xml:space="preserve">деляет порядок допуска должностных лиц и граждан Российской Федерации (далее - граждане) к государственной тайне и формы учетной документации, необходимой для оформления такого допуска, согласно </w:t>
      </w:r>
      <w:hyperlink w:anchor="Par272" w:tooltip="ФОРМЫ УЧЕТНОЙ ДОКУМЕНТАЦИИ" w:history="1">
        <w:r>
          <w:rPr>
            <w:color w:val="0000FF"/>
          </w:rPr>
          <w:t>приложени</w:t>
        </w:r>
        <w:r>
          <w:rPr>
            <w:color w:val="0000FF"/>
          </w:rPr>
          <w:t>ю</w:t>
        </w:r>
      </w:hyperlink>
      <w:r>
        <w:t>.</w:t>
      </w:r>
    </w:p>
    <w:p w:rsidR="00000000" w:rsidRDefault="00A93D8C">
      <w:pPr>
        <w:pStyle w:val="ConsPlusNormal"/>
        <w:spacing w:before="240"/>
        <w:ind w:firstLine="540"/>
        <w:jc w:val="both"/>
      </w:pPr>
      <w:proofErr w:type="gramStart"/>
      <w:r>
        <w:t>Положения настоящей Инструкции обязательны для выполнения государственными органами, органами местного самоуправления и организациями, которые выполняют работы, связанные с использованием сведений, составляющих государственную тайну, либо намерены по</w:t>
      </w:r>
      <w:r>
        <w:t>лучить в установленном порядке лицензию на право проведения таких работ (далее - организации), гражданами, взявшими на себя обязательства либо обязанными по своему статусу исполнять законодательство Российской Федерации о государственной тайне.</w:t>
      </w:r>
      <w:proofErr w:type="gramEnd"/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Государс</w:t>
      </w:r>
      <w:r>
        <w:t>твенные органы, наделенные полномочиями по распоряжению сведениями, отнесенными к государственной тайне, а также Государственная корпорация по атомной энергии "</w:t>
      </w:r>
      <w:proofErr w:type="spellStart"/>
      <w:r>
        <w:t>Росатом</w:t>
      </w:r>
      <w:proofErr w:type="spellEnd"/>
      <w:r>
        <w:t>" и Государственная корпорация по космической деятельности "</w:t>
      </w:r>
      <w:proofErr w:type="spellStart"/>
      <w:r>
        <w:t>Роскосмос</w:t>
      </w:r>
      <w:proofErr w:type="spellEnd"/>
      <w:r>
        <w:t xml:space="preserve">" могут </w:t>
      </w:r>
      <w:r>
        <w:lastRenderedPageBreak/>
        <w:t xml:space="preserve">принимать с </w:t>
      </w:r>
      <w:r>
        <w:t>учетом специфики решаемых ими задач ведомственные инструкции, регламентирующие порядок допуска граждан к государственной тайне в этих государственных органах и указанных государственных корпорациях по согласованию с федеральным органом исполнительной власт</w:t>
      </w:r>
      <w:r>
        <w:t>и, уполномоченным в</w:t>
      </w:r>
      <w:proofErr w:type="gramEnd"/>
      <w:r>
        <w:t xml:space="preserve"> области обеспечения безопасности, если иное не предусмотрено нормативными правовыми актами Президента Российской Федерации.</w:t>
      </w:r>
    </w:p>
    <w:p w:rsidR="00000000" w:rsidRDefault="00A93D8C">
      <w:pPr>
        <w:pStyle w:val="ConsPlusNormal"/>
        <w:jc w:val="both"/>
      </w:pPr>
      <w:r>
        <w:t xml:space="preserve">(в ред. Постановлений Правительства РФ от 01.11.2012 </w:t>
      </w:r>
      <w:hyperlink r:id="rId22" w:history="1">
        <w:r>
          <w:rPr>
            <w:color w:val="0000FF"/>
          </w:rPr>
          <w:t>N 1123</w:t>
        </w:r>
      </w:hyperlink>
      <w:r>
        <w:t xml:space="preserve">, от 18.03.2016 </w:t>
      </w:r>
      <w:hyperlink r:id="rId23" w:history="1">
        <w:r>
          <w:rPr>
            <w:color w:val="0000FF"/>
          </w:rPr>
          <w:t>N 214</w:t>
        </w:r>
      </w:hyperlink>
      <w:r>
        <w:t>)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3. В настоящей Инструкции используются следующие основные понятия: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"до</w:t>
      </w:r>
      <w:r>
        <w:t>ступ к сведениям, составляющим государственную тайну" - санкционированное полномочным должностным лицом ознакомление конкретного работника со сведениями, составляющими государственную тайну;</w:t>
      </w:r>
    </w:p>
    <w:p w:rsidR="00000000" w:rsidRDefault="00A93D8C">
      <w:pPr>
        <w:pStyle w:val="ConsPlusNormal"/>
        <w:spacing w:before="240"/>
        <w:ind w:firstLine="540"/>
        <w:jc w:val="both"/>
      </w:pPr>
      <w:proofErr w:type="gramStart"/>
      <w:r>
        <w:t>"близкие родственники" - жена (муж), отец, мать, дети, усыновител</w:t>
      </w:r>
      <w:r>
        <w:t xml:space="preserve">и, усыновленные, полнородные и </w:t>
      </w:r>
      <w:proofErr w:type="spellStart"/>
      <w:r>
        <w:t>неполнородные</w:t>
      </w:r>
      <w:proofErr w:type="spellEnd"/>
      <w:r>
        <w:t xml:space="preserve"> (имеющие общих отца или мать) братья и сестры;</w:t>
      </w:r>
      <w:proofErr w:type="gramEnd"/>
    </w:p>
    <w:p w:rsidR="00000000" w:rsidRDefault="00A93D8C">
      <w:pPr>
        <w:pStyle w:val="ConsPlusNormal"/>
        <w:spacing w:before="240"/>
        <w:ind w:firstLine="540"/>
        <w:jc w:val="both"/>
      </w:pPr>
      <w:r>
        <w:t>"постоянное проживание за границей" - проживание граждан за пределами Российской Федерации более 6 месяцев в течение года, не связанное с исполнением ими обязанност</w:t>
      </w:r>
      <w:r>
        <w:t>ей государственной службы;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"номер допуска к государственной тайне" - номер отметки о проведении проверочных мероприятий, проставляемый органами безопасности, а при оформлении допуска к государственной тайне без проведения органами безопасности проверочных </w:t>
      </w:r>
      <w:r>
        <w:t xml:space="preserve">мероприятий - номер соответствующего удостоверения либо учетный номер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4. В соответствии со степенями секретности сведений, составляющих государствен</w:t>
      </w:r>
      <w:r>
        <w:t>ную тайну, устанавливаются следующие формы допуска граждан к государственной тайне: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первая форма - для граждан, допускаемых к сведениям особой важности;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вторая форма - для граждан, допускаемых к совершенно секретным сведениям;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третья форма - для граждан, допускаемых к секретным сведениям.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Доступ граждан к сведениям, составляющим государственную тайну, разрешается только при наличии у них допуска к государственной тайне по соответствующей форме. Наличие у граждан допуска к сведен</w:t>
      </w:r>
      <w:r>
        <w:t>иям более высокой степени секретности является основанием для их доступа к сведениям более низкой степени секретности.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5. Оформление гражданам допуска к государственной тайне осуществляется по месту работы (службы).</w:t>
      </w:r>
    </w:p>
    <w:p w:rsidR="00000000" w:rsidRDefault="00A93D8C">
      <w:pPr>
        <w:pStyle w:val="ConsPlusNormal"/>
        <w:spacing w:before="240"/>
        <w:ind w:firstLine="540"/>
        <w:jc w:val="both"/>
      </w:pPr>
      <w:proofErr w:type="gramStart"/>
      <w:r>
        <w:t>Оформление допуска к государственной тай</w:t>
      </w:r>
      <w:r>
        <w:t>не гражданам, пребывающим в запасе и поступающим на военную службу по контракту либо подлежащим призыву на военную службу (в том числе по мобилизации), на военные сборы, а также гражданам, не пребывающим в запасе и подлежащим призыву для прохождения военно</w:t>
      </w:r>
      <w:r>
        <w:t>й службы, которым требуется допуск к государственной тайне для исполнения служебных обязанностей, осуществляется военными комиссариатами по месту воинского</w:t>
      </w:r>
      <w:proofErr w:type="gramEnd"/>
      <w:r>
        <w:t xml:space="preserve"> учета указанных граждан.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6. Если по характеру выполняемых должностных (специальных, функциональных) </w:t>
      </w:r>
      <w:r>
        <w:t xml:space="preserve">обязанностей предусматривается доступ к сведениям, составляющим государственную тайну, граждане могут быть назначены на эти должности только после оформления допуска к </w:t>
      </w:r>
      <w:r>
        <w:lastRenderedPageBreak/>
        <w:t>государственной тайне по соответствующей форме.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7. Допуск граждан к государственной тайн</w:t>
      </w:r>
      <w:r>
        <w:t>е предусматривает: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а) принятие на себя обязательств перед государством по нераспространению доверенных им сведений, составляющих государственную тайну;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б) письменное согласие на частичные, временные ограничения их прав в соответствии со </w:t>
      </w:r>
      <w:hyperlink r:id="rId24" w:history="1">
        <w:r>
          <w:rPr>
            <w:color w:val="0000FF"/>
          </w:rPr>
          <w:t>статьей 24</w:t>
        </w:r>
      </w:hyperlink>
      <w:r>
        <w:t xml:space="preserve"> Закона Российской Федерации "О государственной тайне";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в) письменное согласие на проведение в отношении их полномочными органами проверочных мероприятий;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г)</w:t>
      </w:r>
      <w:r>
        <w:t xml:space="preserve"> определение видов, размеров и порядка предоставления социальных гарантий, предусмотренных </w:t>
      </w:r>
      <w:hyperlink r:id="rId2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д) ознакомление с нор</w:t>
      </w:r>
      <w:r>
        <w:t xml:space="preserve">мами </w:t>
      </w:r>
      <w:hyperlink r:id="rId26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о государственной тайне, предусматривающими ответственность за его нарушение;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е) принятие руководителем о</w:t>
      </w:r>
      <w:r>
        <w:t xml:space="preserve">рганизации решения (в письменном виде) о допуске оформляемого гражданина к </w:t>
      </w:r>
      <w:hyperlink r:id="rId27" w:history="1">
        <w:r>
          <w:rPr>
            <w:color w:val="0000FF"/>
          </w:rPr>
          <w:t>сведениям</w:t>
        </w:r>
      </w:hyperlink>
      <w:r>
        <w:t>, составляющим государственную тайну.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8. Проверочные мероприятия,</w:t>
      </w:r>
      <w:r>
        <w:t xml:space="preserve"> связанные с оформлением допуска граждан к государственной тайне, осуществляются органами безопасности по месту расположения организаций, их территориально обособленных подразделений.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Проверочные мероприятия, связанные с оформлением допуска к государственн</w:t>
      </w:r>
      <w:r>
        <w:t xml:space="preserve">ой тайне сотрудников и граждан, принимаемых на службу (работу) в федеральный орган исполнительной власти, уполномоченный в области внешней разведки, осуществляются указанным федеральным органом исполнительной власти во взаимодействии с федеральным органом </w:t>
      </w:r>
      <w:r>
        <w:t>исполнительной власти, уполномоченным в области обеспечения безопасности.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9. Допуск граждан к государственной тайне по третьей форме оформляется без проведения органами безопасности проверочных мероприятий. В случае если имеются сомнения в достоверности пр</w:t>
      </w:r>
      <w:r>
        <w:t>едоставленных гражданами анкетных данных, руководитель организации может в установленном порядке направить материалы в орган безопасности для проведения проверочных мероприятий.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Руководителям организаций, работникам их структурных подразделений по защите г</w:t>
      </w:r>
      <w:r>
        <w:t>осударственной тайны, а также лицам, на которых возлагается исполнение функций структурных подразделений по защите государственной тайны, допуск к государственной тайне оформляется с проведением органами безопасности проверочных мероприятий.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Органы безопас</w:t>
      </w:r>
      <w:r>
        <w:t>ности по согласованию с заинтересованными организациями определяют организации, в которых допуск к государственной тайне по третьей форме оформляется с проведением органами безопасности проверочных мероприятий.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10. Обязательства граждан перед государством </w:t>
      </w:r>
      <w:r>
        <w:t>по соблюдению требований законодательства Российской Федерации о государственной тайне, с которыми заключается трудовой договор (контракт), отражаются в трудовом договоре (контракте), а обязательства граждан, с которыми не заключается трудовой договор (кон</w:t>
      </w:r>
      <w:r>
        <w:t>тракт), оформляются в виде расписки (примерное содержание обязатель</w:t>
      </w:r>
      <w:proofErr w:type="gramStart"/>
      <w:r>
        <w:t>ств пр</w:t>
      </w:r>
      <w:proofErr w:type="gramEnd"/>
      <w:r>
        <w:t xml:space="preserve">едставлено в </w:t>
      </w:r>
      <w:hyperlink w:anchor="Par395" w:tooltip="                     Примерное содержание обязательств" w:history="1">
        <w:r>
          <w:rPr>
            <w:color w:val="0000FF"/>
          </w:rPr>
          <w:t>форме 2</w:t>
        </w:r>
      </w:hyperlink>
      <w:r>
        <w:t>).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1" w:name="Par81"/>
      <w:bookmarkEnd w:id="1"/>
      <w:r>
        <w:lastRenderedPageBreak/>
        <w:t xml:space="preserve">11. </w:t>
      </w:r>
      <w:proofErr w:type="gramStart"/>
      <w:r>
        <w:t>Члены Совета Федераци</w:t>
      </w:r>
      <w:r>
        <w:t>и Федерального Собрания Российской Федерации, депутаты Государственной Думы Федерального Собрания Российской Федерации, судьи на период исполнения ими своих полномочий, а также адвокаты, участвующие в качестве защитников в уголовном судопроизводстве по дел</w:t>
      </w:r>
      <w:r>
        <w:t xml:space="preserve">ам, связанным со </w:t>
      </w:r>
      <w:hyperlink r:id="rId28" w:history="1">
        <w:r>
          <w:rPr>
            <w:color w:val="0000FF"/>
          </w:rPr>
          <w:t>сведениями</w:t>
        </w:r>
      </w:hyperlink>
      <w:r>
        <w:t>, составляющими государственную тайну, допускаются к сведениям, составляющим государственную тайну, без проведения проверо</w:t>
      </w:r>
      <w:r>
        <w:t xml:space="preserve">чных мероприятий, предусмотренных </w:t>
      </w:r>
      <w:hyperlink r:id="rId29" w:history="1">
        <w:r>
          <w:rPr>
            <w:color w:val="0000FF"/>
          </w:rPr>
          <w:t>статьей 21</w:t>
        </w:r>
      </w:hyperlink>
      <w:r>
        <w:t xml:space="preserve"> Закона Российской Федерации "О государственной тайне".</w:t>
      </w:r>
      <w:proofErr w:type="gramEnd"/>
    </w:p>
    <w:p w:rsidR="00000000" w:rsidRDefault="00A93D8C">
      <w:pPr>
        <w:pStyle w:val="ConsPlusNormal"/>
        <w:spacing w:before="240"/>
        <w:ind w:firstLine="540"/>
        <w:jc w:val="both"/>
      </w:pPr>
      <w:r>
        <w:t>Указанные лица предупреждаются о неразглашении г</w:t>
      </w:r>
      <w:r>
        <w:t>осударственной тайны, ставшей им известной в связи с исполнением ими своих полномочий, и о привлечении их к ответственности в случае ее разглашения, о чем у них берется соответствующая расписка.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2" w:name="Par83"/>
      <w:bookmarkEnd w:id="2"/>
      <w:r>
        <w:t>12. Основаниями для отказа гражданину в допуске к г</w:t>
      </w:r>
      <w:r>
        <w:t>осударственной тайне могут являться:</w:t>
      </w:r>
    </w:p>
    <w:p w:rsidR="00000000" w:rsidRDefault="00A93D8C">
      <w:pPr>
        <w:pStyle w:val="ConsPlusNormal"/>
        <w:spacing w:before="240"/>
        <w:ind w:firstLine="540"/>
        <w:jc w:val="both"/>
      </w:pPr>
      <w:proofErr w:type="gramStart"/>
      <w:r>
        <w:t>а) признание гражданина недееспособным или ограниченно дееспособным на основании решения суда, вступившего в законную силу, наличие у него статуса обвиняемого (подсудимого) по уголовному делу о совершенном по неосторожн</w:t>
      </w:r>
      <w:r>
        <w:t xml:space="preserve">ости преступлении против государственной власти или об умышленном преступлении, наличие у него непогашенной или неснятой судимости за данные преступления, прекращение в отношении его уголовного дела (уголовного преследования) по </w:t>
      </w:r>
      <w:proofErr w:type="spellStart"/>
      <w:r>
        <w:t>нереабилитирующим</w:t>
      </w:r>
      <w:proofErr w:type="spellEnd"/>
      <w:r>
        <w:t xml:space="preserve"> основания</w:t>
      </w:r>
      <w:r>
        <w:t>м, если со дня</w:t>
      </w:r>
      <w:proofErr w:type="gramEnd"/>
      <w:r>
        <w:t xml:space="preserve"> прекращения такого уголовного дела (уголовного преследования) не истек срок, равный сроку давности привлечения к уголовной ответственности за совершение этих преступлений;</w:t>
      </w:r>
    </w:p>
    <w:p w:rsidR="00000000" w:rsidRDefault="00A93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19.04.2019 N 468)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б) наличие у гражданина медицинских противопоказаний для работы с использованием сведений, составляющих государственную тайну, согласно </w:t>
      </w:r>
      <w:hyperlink r:id="rId31" w:history="1">
        <w:r>
          <w:rPr>
            <w:color w:val="0000FF"/>
          </w:rPr>
          <w:t>перечню</w:t>
        </w:r>
      </w:hyperlink>
      <w:r>
        <w:t>, утверждаемому федеральным органом исполнительной власти, уполномоченным в области здравоохранения и социального развития;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в) постоянное проживание его с</w:t>
      </w:r>
      <w:r>
        <w:t>амого и (или) его близких родственников за границей и (или) оформление указанными гражданами документов для выезда на постоянное место жительства в другие государства;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г) выявление в результате проведения проверочных мероприятий действий гражданина, создаю</w:t>
      </w:r>
      <w:r>
        <w:t>щих угрозу безопасности Российской Федерации;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д) уклонение гражданина от проверочных мероприятий и (или) сообщение заведомо ложных анкетных данных.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13. Решение о допуске к государственной тайне принимается: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а) в отношении граждан, пребывающих в запасе и подлежащих призыву на военную службу по мобилизации или на военные сборы, - военным комиссаром;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3" w:name="Par92"/>
      <w:bookmarkEnd w:id="3"/>
      <w:r>
        <w:t>б) в отношении руководителей государственных органов и государственных организаций - теми, кем они были</w:t>
      </w:r>
      <w:r>
        <w:t xml:space="preserve"> назначены на соответствующие должности;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4" w:name="Par93"/>
      <w:bookmarkEnd w:id="4"/>
      <w:r>
        <w:t>в) в отношении руководителей негосударственных организаций - руководителем организации - заказчика работ с использованием сведений, составляющих государственную тайну.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14. Оформление допуска к государствен</w:t>
      </w:r>
      <w:r>
        <w:t xml:space="preserve">ной тайне указанным в </w:t>
      </w:r>
      <w:hyperlink w:anchor="Par92" w:tooltip="б) в отношении руководителей государственных органов и государственных организаций - теми, кем они были назначены на соответствующие должности;" w:history="1">
        <w:r>
          <w:rPr>
            <w:color w:val="0000FF"/>
          </w:rPr>
          <w:t>подпунктах "б"</w:t>
        </w:r>
      </w:hyperlink>
      <w:r>
        <w:t xml:space="preserve"> и </w:t>
      </w:r>
      <w:hyperlink w:anchor="Par93" w:tooltip="в) в отношении руководителей негосударственных организаций - руководителем организации - заказчика работ с использованием сведений, составляющих государственную тайну." w:history="1">
        <w:r>
          <w:rPr>
            <w:color w:val="0000FF"/>
          </w:rPr>
          <w:t>"в" пункта 13</w:t>
        </w:r>
      </w:hyperlink>
      <w:r>
        <w:t xml:space="preserve"> настоящей Инструкции должностным лицам осуществляется организацией, должностное лицо </w:t>
      </w:r>
      <w:r>
        <w:lastRenderedPageBreak/>
        <w:t xml:space="preserve">которой </w:t>
      </w:r>
      <w:r>
        <w:t xml:space="preserve">принимает решение о допуске к государственной тайне. </w:t>
      </w:r>
      <w:proofErr w:type="gramStart"/>
      <w:r>
        <w:t>В организацию, руководителю которой оформлен допуск к государственной тайне, направляется письмо, заверенное печатью организации (при наличии печати), оформлявшей допуск к государственной тайне, в которо</w:t>
      </w:r>
      <w:r>
        <w:t>м указываются дата окончания проверочных мероприятий, форма и номер допуска к государственной тайне, наименование органа безопасности, проводившего проверочные мероприятия, и дата принятия решения о допуске к государственной тайне.</w:t>
      </w:r>
      <w:proofErr w:type="gramEnd"/>
    </w:p>
    <w:p w:rsidR="00000000" w:rsidRDefault="00A93D8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РФ от 29.12.2016 N 1549)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15. Допуск гражданина к государственной тайне может быть прекращен по решению должностного лица, принявшего реш</w:t>
      </w:r>
      <w:r>
        <w:t>ение о его допуске к государственной тайне, в случае: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а) расторжения с ним трудового договора (контракта) в связи с проведением организационных и (или) штатных мероприятий;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5" w:name="Par98"/>
      <w:bookmarkEnd w:id="5"/>
      <w:r>
        <w:t>б) однократного нарушения им обязательств, связанных с защитой государств</w:t>
      </w:r>
      <w:r>
        <w:t>енной тайны;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6" w:name="Par99"/>
      <w:bookmarkEnd w:id="6"/>
      <w:r>
        <w:t xml:space="preserve">в) возникновения обстоятельств, являющихся в соответствии с </w:t>
      </w:r>
      <w:hyperlink w:anchor="Par83" w:tooltip="12. Основаниями для отказа гражданину в допуске к государственной тайне могут являться:" w:history="1">
        <w:r>
          <w:rPr>
            <w:color w:val="0000FF"/>
          </w:rPr>
          <w:t>пунктом 12</w:t>
        </w:r>
      </w:hyperlink>
      <w:r>
        <w:t xml:space="preserve"> настоящей Инструкции основанием для отказа граж</w:t>
      </w:r>
      <w:r>
        <w:t>данину в допуске к государственной тайне.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16. Решение о прекращении допуска к государственной тайне может быть обжаловано гражданином в вышестоящую организацию или в суд.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17. Прекращение допуска к государственной тайне не освобождает гражданина от ранее вз</w:t>
      </w:r>
      <w:r>
        <w:t>ятых им обязательств по неразглашению сведений, составляющих государственную тайну.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18. Руководители организаций несут персональную ответственность за подбор граждан, допускаемых к государственной тайне.</w:t>
      </w: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Title"/>
        <w:jc w:val="center"/>
        <w:outlineLvl w:val="1"/>
      </w:pPr>
      <w:r>
        <w:t>II. ПОРЯДОК ОФОРМЛЕНИЯ ДОПУСКА К ГОСУДАРСТВЕННОЙ ТА</w:t>
      </w:r>
      <w:r>
        <w:t>ЙНЕ</w:t>
      </w:r>
    </w:p>
    <w:p w:rsidR="00000000" w:rsidRDefault="00A93D8C">
      <w:pPr>
        <w:pStyle w:val="ConsPlusNormal"/>
        <w:jc w:val="center"/>
      </w:pPr>
    </w:p>
    <w:p w:rsidR="00000000" w:rsidRDefault="00A93D8C">
      <w:pPr>
        <w:pStyle w:val="ConsPlusNormal"/>
        <w:ind w:firstLine="540"/>
        <w:jc w:val="both"/>
      </w:pPr>
      <w:r>
        <w:t xml:space="preserve">19. Перечень должностей, при назначении на которые гражданам оформляется допуск к государственной тайне, определяется номенклатурой должностей работников, подлежащих оформлению на допуск к государственной тайне </w:t>
      </w:r>
      <w:hyperlink w:anchor="Par481" w:tooltip="                               НОМЕНКЛАТУРА" w:history="1">
        <w:r>
          <w:rPr>
            <w:color w:val="0000FF"/>
          </w:rPr>
          <w:t>(форма 3)</w:t>
        </w:r>
      </w:hyperlink>
      <w:r>
        <w:t xml:space="preserve"> (далее - номенклатура должностей).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20. Номенклатура должностей разрабатывается </w:t>
      </w:r>
      <w:proofErr w:type="spellStart"/>
      <w:r>
        <w:t>режимно</w:t>
      </w:r>
      <w:proofErr w:type="spellEnd"/>
      <w:r>
        <w:t xml:space="preserve">-секретным подразделением организации (далее - </w:t>
      </w:r>
      <w:proofErr w:type="spellStart"/>
      <w:r>
        <w:t>режимно</w:t>
      </w:r>
      <w:proofErr w:type="spellEnd"/>
      <w:r>
        <w:t>-секретное подразделение) и подписывается его руководителем.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21. В номенкл</w:t>
      </w:r>
      <w:r>
        <w:t>атуру должностей включаются только те должности, по которым допуск работников к государственной тайне действительно необходим для выполнения ими должностных (специальных, функциональных) обязанностей, в том числе должности работников, допуск которых к госу</w:t>
      </w:r>
      <w:r>
        <w:t xml:space="preserve">дарственной тайне обусловлен направлением их в другие организации для выполнения работ с использованием </w:t>
      </w:r>
      <w:hyperlink r:id="rId33" w:history="1">
        <w:r>
          <w:rPr>
            <w:color w:val="0000FF"/>
          </w:rPr>
          <w:t>сведений</w:t>
        </w:r>
      </w:hyperlink>
      <w:r>
        <w:t>, составляющих государственную тайну.</w:t>
      </w:r>
      <w:r>
        <w:t xml:space="preserve"> Количество работников, допускаемых к сведениям, составляющим государственную тайну, в организациях должно быть максимально ограничено.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22. Номенклатура должностей в 2 экземплярах направляется организацией, территориально обособленным подразделением на сог</w:t>
      </w:r>
      <w:r>
        <w:t>ласование в орган безопасности по месту их расположения. В сопроводительном письме о направлении номенклатуры должностей на согласование в орган безопасности указываются: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а) сведения о лицензии на проведение работ с использованием сведений, составляющих го</w:t>
      </w:r>
      <w:r>
        <w:t xml:space="preserve">сударственную тайну: дата выдачи, наименование органа безопасности, выдавшего лицензию, </w:t>
      </w:r>
      <w:r>
        <w:lastRenderedPageBreak/>
        <w:t>срок ее действия и номер (кроме организаций, не подлежащих лицензированию);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б) сведения о согласовании предыдущей номенклатуры должностей: дата согласования, наименован</w:t>
      </w:r>
      <w:r>
        <w:t>ие органа безопасности, согласовавшего номенклатуру должностей;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в) количество должностей, </w:t>
      </w:r>
      <w:proofErr w:type="spellStart"/>
      <w:r>
        <w:t>предусматривавшихся</w:t>
      </w:r>
      <w:proofErr w:type="spellEnd"/>
      <w:r>
        <w:t xml:space="preserve"> в предыдущей номенклатуре должностей для оформления допуска к государственной тайне по первой, второй и третьей формам, причины увеличения или сни</w:t>
      </w:r>
      <w:r>
        <w:t>жения количества указанных должностей в новой номенклатуре должностей.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23. После согласования с органом безопасности номенклатура должностей утверждается: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в государственных органах, Государственной корпорации по атомной энергии "</w:t>
      </w:r>
      <w:proofErr w:type="spellStart"/>
      <w:r>
        <w:t>Росатом</w:t>
      </w:r>
      <w:proofErr w:type="spellEnd"/>
      <w:r>
        <w:t>", Государственной корпорации по космической деятельности "</w:t>
      </w:r>
      <w:proofErr w:type="spellStart"/>
      <w:r>
        <w:t>Роскосмос</w:t>
      </w:r>
      <w:proofErr w:type="spellEnd"/>
      <w:r>
        <w:t>", органах местного самоуправления - руководителями соответственно государственных органов, Государственной</w:t>
      </w:r>
      <w:r>
        <w:t xml:space="preserve"> корпорации по атомной энергии "</w:t>
      </w:r>
      <w:proofErr w:type="spellStart"/>
      <w:r>
        <w:t>Росатом</w:t>
      </w:r>
      <w:proofErr w:type="spellEnd"/>
      <w:r>
        <w:t>", Государственной корпорации по космической деятельности "</w:t>
      </w:r>
      <w:proofErr w:type="spellStart"/>
      <w:r>
        <w:t>Роскосмос</w:t>
      </w:r>
      <w:proofErr w:type="spellEnd"/>
      <w:r>
        <w:t>", органов местного самоуправления или уполномоченными ими должностными лицами;</w:t>
      </w:r>
    </w:p>
    <w:p w:rsidR="00000000" w:rsidRDefault="00A93D8C">
      <w:pPr>
        <w:pStyle w:val="ConsPlusNormal"/>
        <w:jc w:val="both"/>
      </w:pPr>
      <w:r>
        <w:t xml:space="preserve">(в ред. Постановлений Правительства РФ от 01.11.2012 </w:t>
      </w:r>
      <w:hyperlink r:id="rId34" w:history="1">
        <w:r>
          <w:rPr>
            <w:color w:val="0000FF"/>
          </w:rPr>
          <w:t>N 1123</w:t>
        </w:r>
      </w:hyperlink>
      <w:r>
        <w:t xml:space="preserve">, от 18.03.2016 </w:t>
      </w:r>
      <w:hyperlink r:id="rId35" w:history="1">
        <w:r>
          <w:rPr>
            <w:color w:val="0000FF"/>
          </w:rPr>
          <w:t>N 214</w:t>
        </w:r>
      </w:hyperlink>
      <w:r>
        <w:t>)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в организациях - руководите</w:t>
      </w:r>
      <w:r>
        <w:t>лями организаций.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24. Номенклатура должностей хранится в </w:t>
      </w:r>
      <w:proofErr w:type="spellStart"/>
      <w:r>
        <w:t>режимно</w:t>
      </w:r>
      <w:proofErr w:type="spellEnd"/>
      <w:r>
        <w:t>-секретном подразделении.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25. Изменения в номенклатуру должностей вносятся по мере необходимости в порядке, установленном для подготовки номенклатуры должностей.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Номенклатура должностей </w:t>
      </w:r>
      <w:proofErr w:type="spellStart"/>
      <w:r>
        <w:t>переут</w:t>
      </w:r>
      <w:r>
        <w:t>верждается</w:t>
      </w:r>
      <w:proofErr w:type="spellEnd"/>
      <w:r>
        <w:t xml:space="preserve"> в порядке, установленном для ее подготовки, не реже 1 раза в 5 лет.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26. Форма допуска гражданина к государственной тайне должна соответствовать форме допуска, предусмотренной номенклатурой должностей.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Снижение формы допуска гражданина к государс</w:t>
      </w:r>
      <w:r>
        <w:t xml:space="preserve">твенной тайне оформляется решением должностного лица, принявшего решение о его допуске, о чем проставляется соответствующая отметка в </w:t>
      </w:r>
      <w:hyperlink w:anchor="Par329" w:tooltip="7. Данные о  проведении  проверочных 8. Распоряжение о допуске:" w:history="1">
        <w:r>
          <w:rPr>
            <w:color w:val="0000FF"/>
          </w:rPr>
          <w:t>позиции 8</w:t>
        </w:r>
      </w:hyperlink>
      <w:r>
        <w:t xml:space="preserve"> карточки (форма 1). </w:t>
      </w:r>
      <w:r>
        <w:t>В случае необходимости должностное лицо, ранее снизившее гражданину, постоянно работающему в организации, форму допуска к государственной тайне, может восстановить ее без проведения проверочных мероприятий органами безопасности.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В случае изменения формы до</w:t>
      </w:r>
      <w:r>
        <w:t>пуска граждан к государственной тайне в орган безопасности, осуществляющий проверочные мероприятия, в месячный срок направляется соответствующее уведомление, в котором указываются фамилии, имена, отчества граждан (в алфавитном порядке), даты и места их рож</w:t>
      </w:r>
      <w:r>
        <w:t>дения, номера и формы допусков к государственной тайне, даты окончания проведения органами безопасности проверочных мероприятий.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27. Подготовка материалов для оформления допуска граждан к государственной тайне осуществляется кадровыми подразделениями (рабо</w:t>
      </w:r>
      <w:r>
        <w:t>тниками, ведущими кадровую работу) организации (далее - кадровые подразделения).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Направлять граждан в </w:t>
      </w:r>
      <w:proofErr w:type="spellStart"/>
      <w:r>
        <w:t>режимно</w:t>
      </w:r>
      <w:proofErr w:type="spellEnd"/>
      <w:r>
        <w:t>-секретные подразделения и органы безопасности по вопросам, связанным с оформлением допуска к государственной тайне, запрещается.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lastRenderedPageBreak/>
        <w:t xml:space="preserve">28. </w:t>
      </w:r>
      <w:proofErr w:type="gramStart"/>
      <w:r>
        <w:t>Граждане, кот</w:t>
      </w:r>
      <w:r>
        <w:t xml:space="preserve">орым оформляется допуск к государственной тайне, представляют собственноручно заполненную анкету </w:t>
      </w:r>
      <w:hyperlink w:anchor="Par544" w:tooltip="                                  АНКЕТА" w:history="1">
        <w:r>
          <w:rPr>
            <w:color w:val="0000FF"/>
          </w:rPr>
          <w:t>(форма 4)</w:t>
        </w:r>
      </w:hyperlink>
      <w:r>
        <w:t>, документы, удостоверяющие личность и подтверждающие сведения, указанные в анкет</w:t>
      </w:r>
      <w:r>
        <w:t xml:space="preserve">е (паспорт, военный билет, трудовую книжку и (или) сведения о трудовой деятельности, предусмотренные </w:t>
      </w:r>
      <w:hyperlink r:id="rId36" w:history="1">
        <w:r>
          <w:rPr>
            <w:color w:val="0000FF"/>
          </w:rPr>
          <w:t>статьей 66.1</w:t>
        </w:r>
      </w:hyperlink>
      <w:r>
        <w:t xml:space="preserve"> Трудового кодекса Российской Федерац</w:t>
      </w:r>
      <w:r>
        <w:t>ии, свидетельство о рождении, свидетельство о заключении (расторжении) брака, диплом об образовании и т.п.), а также справку об отсутствии медицинских</w:t>
      </w:r>
      <w:proofErr w:type="gramEnd"/>
      <w:r>
        <w:t xml:space="preserve"> противопоказаний для работы со </w:t>
      </w:r>
      <w:hyperlink r:id="rId37" w:history="1">
        <w:r>
          <w:rPr>
            <w:color w:val="0000FF"/>
          </w:rPr>
          <w:t>сведениями</w:t>
        </w:r>
      </w:hyperlink>
      <w:r>
        <w:t xml:space="preserve">, составляющими государственную тайну. </w:t>
      </w:r>
      <w:hyperlink r:id="rId38" w:history="1">
        <w:r>
          <w:rPr>
            <w:color w:val="0000FF"/>
          </w:rPr>
          <w:t>Форму</w:t>
        </w:r>
      </w:hyperlink>
      <w:r>
        <w:t xml:space="preserve"> и </w:t>
      </w:r>
      <w:hyperlink r:id="rId39" w:history="1">
        <w:r>
          <w:rPr>
            <w:color w:val="0000FF"/>
          </w:rPr>
          <w:t>порядок</w:t>
        </w:r>
      </w:hyperlink>
      <w:r>
        <w:t xml:space="preserve"> получения справки устанавливает федеральный орган исполнительной власти, уполномоченный в области здравоохранения и социального развития.</w:t>
      </w:r>
    </w:p>
    <w:p w:rsidR="00000000" w:rsidRDefault="00A93D8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10.07.2020 N 1017)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29. Работники кадрового подразделения: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а) знакомят гражданина, оформляемого на допуск к государственной тайне, с нормами </w:t>
      </w:r>
      <w:hyperlink r:id="rId41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о государственной тайне, предусматривающими ответственность за его нарушение;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б) сверяют сведения, указанные гражданином в анкете, со св</w:t>
      </w:r>
      <w:r>
        <w:t>едениями, содержащимися в представленных документах;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в) уточняют при необходимости отдельные сведения, указанные в анкете;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г) доводят до гражданина, оформляемого на допуск к государственной тайне, обязательства перед государством о соблюдении требований </w:t>
      </w:r>
      <w:hyperlink r:id="rId42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о государственной тайне.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30. Анкета гражданина, которому оформляется допуск к государственной тайне, подписывает</w:t>
      </w:r>
      <w:r>
        <w:t>ся работником кадрового подразделения и заверяется печатью организации или кадрового подразделения (при наличии печати).</w:t>
      </w:r>
    </w:p>
    <w:p w:rsidR="00000000" w:rsidRDefault="00A93D8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</w:t>
      </w:r>
      <w:r>
        <w:t>тельства РФ от 29.12.2016 N 1549)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31. </w:t>
      </w:r>
      <w:proofErr w:type="spellStart"/>
      <w:r>
        <w:t>Режимно</w:t>
      </w:r>
      <w:proofErr w:type="spellEnd"/>
      <w:r>
        <w:t>-секретное подразделение: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а) разрабатывает рекомендации для кадрового подразделения по порядку оформления на работу (службу) граждан на должности, предусматривающие работу со </w:t>
      </w:r>
      <w:hyperlink r:id="rId44" w:history="1">
        <w:r>
          <w:rPr>
            <w:color w:val="0000FF"/>
          </w:rPr>
          <w:t>сведениями</w:t>
        </w:r>
      </w:hyperlink>
      <w:r>
        <w:t>, составляющими государственную тайну;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б) запрашивает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в </w:t>
      </w:r>
      <w:proofErr w:type="spellStart"/>
      <w:r>
        <w:t>режимно</w:t>
      </w:r>
      <w:proofErr w:type="spellEnd"/>
      <w:r>
        <w:t>-секр</w:t>
      </w:r>
      <w:r>
        <w:t>етных подразделениях тех организаций, в которых оформляемые на работу (</w:t>
      </w:r>
      <w:proofErr w:type="gramStart"/>
      <w:r>
        <w:t xml:space="preserve">службу) </w:t>
      </w:r>
      <w:proofErr w:type="gramEnd"/>
      <w:r>
        <w:t>граждане работали (служили) в течение последних 5 лет;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в) анализирует материалы, представляемые кадровым подразделением и полученные от </w:t>
      </w:r>
      <w:proofErr w:type="spellStart"/>
      <w:r>
        <w:t>режимно</w:t>
      </w:r>
      <w:proofErr w:type="spellEnd"/>
      <w:r>
        <w:t>-секретных подразделений с прежних</w:t>
      </w:r>
      <w:r>
        <w:t xml:space="preserve"> мест работы (службы) граждан, оформляемых на работу (службу), на предмет выявления наличия возможных оснований для отказа гражданину в оформлении допуска к государственной тайне;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г) оформляет, учитывает и хранит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, копии трудового договора (контракта) и расписки, содержащие обязательства граждан по соблюдению требований законодательства Российской Федерации о государственной тайне </w:t>
      </w:r>
      <w:hyperlink w:anchor="Par395" w:tooltip="                     Примерное содержание обязательств" w:history="1">
        <w:r>
          <w:rPr>
            <w:color w:val="0000FF"/>
          </w:rPr>
          <w:t>(форма 2)</w:t>
        </w:r>
      </w:hyperlink>
      <w:r>
        <w:t>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д) осуществляет </w:t>
      </w:r>
      <w:proofErr w:type="gramStart"/>
      <w:r>
        <w:t>контроль за</w:t>
      </w:r>
      <w:proofErr w:type="gramEnd"/>
      <w:r>
        <w:t xml:space="preserve"> исполнением установленных требований по допуску граждан к государственной тайне;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lastRenderedPageBreak/>
        <w:t xml:space="preserve">е) осуществляет учет предписаний на выполнение задания </w:t>
      </w:r>
      <w:hyperlink w:anchor="Par711" w:tooltip="                            ПРЕДПИСАНИЕ N ____" w:history="1">
        <w:r>
          <w:rPr>
            <w:color w:val="0000FF"/>
          </w:rPr>
          <w:t>(форма 5)</w:t>
        </w:r>
      </w:hyperlink>
      <w:r>
        <w:t xml:space="preserve"> и справок о соответствующей форме допуска (</w:t>
      </w:r>
      <w:hyperlink w:anchor="Par775" w:tooltip="                                  СПРАВКА" w:history="1">
        <w:r>
          <w:rPr>
            <w:color w:val="0000FF"/>
          </w:rPr>
          <w:t>формы 6</w:t>
        </w:r>
      </w:hyperlink>
      <w:r>
        <w:t xml:space="preserve"> - </w:t>
      </w:r>
      <w:hyperlink w:anchor="Par868" w:tooltip="                                  СПРАВКА" w:history="1">
        <w:r>
          <w:rPr>
            <w:color w:val="0000FF"/>
          </w:rPr>
          <w:t>8</w:t>
        </w:r>
      </w:hyperlink>
      <w:r>
        <w:t>);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ж) проводит инструктаж граждан, допускаемых к государственной тайне.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32. В случае отсутствия в организации </w:t>
      </w:r>
      <w:proofErr w:type="spellStart"/>
      <w:r>
        <w:t>режимно</w:t>
      </w:r>
      <w:proofErr w:type="spellEnd"/>
      <w:r>
        <w:t xml:space="preserve">-секретного подразделения или работника, исполняющего функции </w:t>
      </w:r>
      <w:proofErr w:type="spellStart"/>
      <w:r>
        <w:t>режимно</w:t>
      </w:r>
      <w:proofErr w:type="spellEnd"/>
      <w:r>
        <w:t>-секретного подразделения, оформление до</w:t>
      </w:r>
      <w:r>
        <w:t xml:space="preserve">пусков к государственной тайне осуществляется </w:t>
      </w:r>
      <w:proofErr w:type="spellStart"/>
      <w:r>
        <w:t>режимно</w:t>
      </w:r>
      <w:proofErr w:type="spellEnd"/>
      <w:r>
        <w:t>-секретным подразделением организации, которая оказывает данной организации услуги по защите государственной тайны.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7" w:name="Par143"/>
      <w:bookmarkEnd w:id="7"/>
      <w:r>
        <w:t>33. На каждого гражданина, которому оформляется допуск к государственной та</w:t>
      </w:r>
      <w:r>
        <w:t xml:space="preserve">йне с проведением органами безопасности проверочных мероприятий, </w:t>
      </w:r>
      <w:proofErr w:type="spellStart"/>
      <w:r>
        <w:t>режимно</w:t>
      </w:r>
      <w:proofErr w:type="spellEnd"/>
      <w:r>
        <w:t>-секретное подразделение направляет в орган безопасности следующие документы: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а) письмо с обоснованием необходимости оформления гражданину допуска к государственной тайне, в котором ук</w:t>
      </w:r>
      <w:r>
        <w:t>азываются: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должность, на которую оформляется гражданин, ее порядковый номер в номенклатуре должностей, дата и номер согласования номенклатуры должностей, количество работников, подлежащих оформлению на допуск к государственной тайне и допущенных к государс</w:t>
      </w:r>
      <w:r>
        <w:t xml:space="preserve">твенной тайне по указанной должности. При оформлении допуска руководителю </w:t>
      </w:r>
      <w:proofErr w:type="spellStart"/>
      <w:r>
        <w:t>режимно</w:t>
      </w:r>
      <w:proofErr w:type="spellEnd"/>
      <w:r>
        <w:t>-секретного подразделения и руководителю организации, впервые допускающейся к работам с использованием сведений, составляющих государственную тайну (в случае, если в организац</w:t>
      </w:r>
      <w:r>
        <w:t>ии отсутствует номенклатура должностей), кратко отражается характер документов или выполняемых работ и степень их секретности со ссылкой на пункты развернутых перечней сведений, подлежащих засекречиванию;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форма и номер ранее имевшегося у гражданина допуска</w:t>
      </w:r>
      <w:r>
        <w:t xml:space="preserve"> к государственной тайне, дата окончания проведения проверочных мероприятий и наименование органа безопасности, который их проводил, причина переоформления допуска к государственной тайне (в случае переоформления допуска к государственной тайне);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отсутстви</w:t>
      </w:r>
      <w:r>
        <w:t xml:space="preserve">е медицинских противопоказаний для работы со </w:t>
      </w:r>
      <w:hyperlink r:id="rId45" w:history="1">
        <w:r>
          <w:rPr>
            <w:color w:val="0000FF"/>
          </w:rPr>
          <w:t>сведениями</w:t>
        </w:r>
      </w:hyperlink>
      <w:r>
        <w:t>, составляющими государственную тайну;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обоснование принятия руководителем организации решения </w:t>
      </w:r>
      <w:r>
        <w:t>об оформлении допуска к государственной тайне гражданину, в отношении которого имеются основания для отказа в допуске к государственной тайне (в этом случае письмо подписывается руководителем организации);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б) анкета </w:t>
      </w:r>
      <w:hyperlink w:anchor="Par544" w:tooltip="                                  АНКЕТА" w:history="1">
        <w:r>
          <w:rPr>
            <w:color w:val="0000FF"/>
          </w:rPr>
          <w:t>(форма 4)</w:t>
        </w:r>
      </w:hyperlink>
      <w:r>
        <w:t>, заполненная гражданином не ранее чем за месяц до направления материалов в орган безопасности (кроме этого, в орган безопасности по установленной им форме направляются анкетные данные гражданина в электронном виде);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в</w:t>
      </w:r>
      <w:r>
        <w:t xml:space="preserve">)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, зарегистрированная в журнале учета карточек на допуск граждан к государственной тайне </w:t>
      </w:r>
      <w:hyperlink w:anchor="Par914" w:tooltip="                                  ЖУРНАЛ" w:history="1">
        <w:r>
          <w:rPr>
            <w:color w:val="0000FF"/>
          </w:rPr>
          <w:t>(форма 9)</w:t>
        </w:r>
      </w:hyperlink>
      <w:r>
        <w:t>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г) учетная карточка на допуск к государственной тайне </w:t>
      </w:r>
      <w:hyperlink w:anchor="Par952" w:tooltip="                             УЧЕТНАЯ КАРТОЧКА" w:history="1">
        <w:r>
          <w:rPr>
            <w:color w:val="0000FF"/>
          </w:rPr>
          <w:t>(форма 10)</w:t>
        </w:r>
      </w:hyperlink>
      <w:r>
        <w:t xml:space="preserve"> (количество экземпляров согласовывается с органом безопасно</w:t>
      </w:r>
      <w:r>
        <w:t>сти, проводящим проверочные мероприятия);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д) списки на оформляемого гражданина и его родственников </w:t>
      </w:r>
      <w:hyperlink w:anchor="Par992" w:tooltip="                                  СПИСОК" w:history="1">
        <w:r>
          <w:rPr>
            <w:color w:val="0000FF"/>
          </w:rPr>
          <w:t>(форма 11)</w:t>
        </w:r>
      </w:hyperlink>
      <w:r>
        <w:t xml:space="preserve"> (количество экземпляров согласовывается с органом безопасности, проводящим пр</w:t>
      </w:r>
      <w:r>
        <w:t>оверочные мероприятия).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lastRenderedPageBreak/>
        <w:t>34. Органы безопасности могут запрашивать в организациях дополнительные документы, необходимые для проведения проверочных мероприятий.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Документы, не соответствующие требованиям настоящей Инструкции, возвращаются органом безопасности</w:t>
      </w:r>
      <w:r>
        <w:t xml:space="preserve"> для доработки.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35. Одновременное направление в органы безопасности документов для оформления допуска к государственной тайне на нескольких лиц, рассматриваемых на замещение одной должности, не допускается, кроме случая проведения конкурса на замещение вак</w:t>
      </w:r>
      <w:r>
        <w:t>антной должности, предусмотренного законодательством Российской Федерации.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Организация, проводящая конкурс, в установленном порядке направляет в орган безопасности документы на всех кандидатов, допущенных к участию в конкурсе. Результаты проверочных меропр</w:t>
      </w:r>
      <w:r>
        <w:t xml:space="preserve">иятий орган безопасности сообщает руководителю организации, проводящей конкурс. После проведения конкурса по соответствующему запросу орган безопасности высылает карточку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на гражданина, выигравшего конкурс.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36.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хранятся в </w:t>
      </w:r>
      <w:proofErr w:type="spellStart"/>
      <w:r>
        <w:t>режимно</w:t>
      </w:r>
      <w:proofErr w:type="spellEnd"/>
      <w:r>
        <w:t>-секретном подразделении вместе с копиями трудового договора (контракта) или р</w:t>
      </w:r>
      <w:r>
        <w:t xml:space="preserve">асписками, содержащими обязательства граждан по соблюдению требований законодательства Российской Федерации о государственной тайне </w:t>
      </w:r>
      <w:hyperlink w:anchor="Par395" w:tooltip="                     Примерное содержание обязательств" w:history="1">
        <w:r>
          <w:rPr>
            <w:color w:val="0000FF"/>
          </w:rPr>
          <w:t>(форма 2)</w:t>
        </w:r>
      </w:hyperlink>
      <w:r>
        <w:t>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37. </w:t>
      </w:r>
      <w:proofErr w:type="gramStart"/>
      <w:r>
        <w:t>На граждан, которым оформл</w:t>
      </w:r>
      <w:r>
        <w:t xml:space="preserve">яется допуск к государственной тайне по третьей форме без проведения органами безопасности проверочных мероприятий, оформляется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, которая регистрирует</w:t>
      </w:r>
      <w:r>
        <w:t xml:space="preserve">ся в журнале учета карточек на допуск граждан к государственной тайне </w:t>
      </w:r>
      <w:hyperlink w:anchor="Par914" w:tooltip="                                  ЖУРНАЛ" w:history="1">
        <w:r>
          <w:rPr>
            <w:color w:val="0000FF"/>
          </w:rPr>
          <w:t>(форма 9)</w:t>
        </w:r>
      </w:hyperlink>
      <w:r>
        <w:t xml:space="preserve"> отдельно от карточек </w:t>
      </w:r>
      <w:hyperlink w:anchor="Par276" w:tooltip="                                                   КАРТОЧКА" w:history="1">
        <w:r>
          <w:rPr>
            <w:color w:val="0000FF"/>
          </w:rPr>
          <w:t>(</w:t>
        </w:r>
        <w:r>
          <w:rPr>
            <w:color w:val="0000FF"/>
          </w:rPr>
          <w:t>форма 1)</w:t>
        </w:r>
      </w:hyperlink>
      <w:r>
        <w:t>, оформленных на граждан, допущенных к государственной тайне с проведением органами безопасности проверочных мероприятий.</w:t>
      </w:r>
      <w:proofErr w:type="gramEnd"/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38.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с отметкой о</w:t>
      </w:r>
      <w:r>
        <w:t>ргана безопасности о проведении проверочных мероприятий и номером допуска к государственной тайне возвращается в организацию.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39. Решение о допуске гражданина к государственной тайне оформляется записью в </w:t>
      </w:r>
      <w:hyperlink w:anchor="Par329" w:tooltip="7. Данные о  проведении  проверочных 8. Распоряжение о допуске:" w:history="1">
        <w:r>
          <w:rPr>
            <w:color w:val="0000FF"/>
          </w:rPr>
          <w:t>позиции 8</w:t>
        </w:r>
      </w:hyperlink>
      <w:r>
        <w:t xml:space="preserve"> карточки (форма 1), которая заверяется подписью руководителя организации или уполномоченного им должностного лица и печатью организации (при наличии печати).</w:t>
      </w:r>
    </w:p>
    <w:p w:rsidR="00000000" w:rsidRDefault="00A93D8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РФ от 29.12.2016 N 1549)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При оформлении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лицам, замещ</w:t>
      </w:r>
      <w:r>
        <w:t xml:space="preserve">ающим должности, включенные в </w:t>
      </w:r>
      <w:hyperlink r:id="rId47" w:history="1">
        <w:r>
          <w:rPr>
            <w:color w:val="0000FF"/>
          </w:rPr>
          <w:t>перечень</w:t>
        </w:r>
      </w:hyperlink>
      <w:r>
        <w:t xml:space="preserve"> должностей, при замещении которых граждане считаются допущенными к государственной тайне, в </w:t>
      </w:r>
      <w:hyperlink w:anchor="Par329" w:tooltip="7. Данные о  проведении  проверочных 8. Распоряжение о допуске:" w:history="1">
        <w:r>
          <w:rPr>
            <w:color w:val="0000FF"/>
          </w:rPr>
          <w:t>позиции 8</w:t>
        </w:r>
      </w:hyperlink>
      <w:r>
        <w:t xml:space="preserve"> производится запись с указанием номера и даты акта Президента Российской Федерации об утверждении данного перечня.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40. При оформлении допуска к государственной тайне судья</w:t>
      </w:r>
      <w:r>
        <w:t xml:space="preserve">м на период исполнения ими своих полномочий </w:t>
      </w:r>
      <w:proofErr w:type="spellStart"/>
      <w:r>
        <w:t>режимно</w:t>
      </w:r>
      <w:proofErr w:type="spellEnd"/>
      <w:r>
        <w:t xml:space="preserve">-секретное подразделение оформляет карточку (форма 1), в </w:t>
      </w:r>
      <w:hyperlink w:anchor="Par329" w:tooltip="7. Данные о  проведении  проверочных 8. Распоряжение о допуске:" w:history="1">
        <w:r>
          <w:rPr>
            <w:color w:val="0000FF"/>
          </w:rPr>
          <w:t>позиции 7</w:t>
        </w:r>
      </w:hyperlink>
      <w:r>
        <w:t xml:space="preserve"> которой делается отметка "В соответствии со </w:t>
      </w:r>
      <w:hyperlink r:id="rId48" w:history="1">
        <w:r>
          <w:rPr>
            <w:color w:val="0000FF"/>
          </w:rPr>
          <w:t>статьей 21.1</w:t>
        </w:r>
      </w:hyperlink>
      <w:r>
        <w:t xml:space="preserve"> Закона Российской Федерации "О государственной тайне" проверочные мероприятия не проводились". Указанная запись удостоверяется подписью р</w:t>
      </w:r>
      <w:r>
        <w:t xml:space="preserve">уководителя </w:t>
      </w:r>
      <w:proofErr w:type="spellStart"/>
      <w:r>
        <w:t>режимно</w:t>
      </w:r>
      <w:proofErr w:type="spellEnd"/>
      <w:r>
        <w:t xml:space="preserve">-секретного подразделения и печатью организации. После оформления допуска к государственной тайне в орган безопасности направляется учетная карточка на допуск к государственной тайне </w:t>
      </w:r>
      <w:hyperlink w:anchor="Par952" w:tooltip="                             УЧЕТНАЯ КАРТОЧКА" w:history="1">
        <w:r>
          <w:rPr>
            <w:color w:val="0000FF"/>
          </w:rPr>
          <w:t>(форма 10)</w:t>
        </w:r>
      </w:hyperlink>
      <w:r>
        <w:t>, на обороте которой указываются номер и дата оформления допуска к государственной тайне.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При оформлении допуска к государственной тайне адвокатам, участвующим в качестве </w:t>
      </w:r>
      <w:r>
        <w:lastRenderedPageBreak/>
        <w:t>защитников в судопроизводстве по уголовным делам, связа</w:t>
      </w:r>
      <w:r>
        <w:t xml:space="preserve">нным со </w:t>
      </w:r>
      <w:hyperlink r:id="rId49" w:history="1">
        <w:r>
          <w:rPr>
            <w:color w:val="0000FF"/>
          </w:rPr>
          <w:t>сведениями</w:t>
        </w:r>
      </w:hyperlink>
      <w:r>
        <w:t xml:space="preserve">, составляющими государственную тайну,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не заводится и номер допуска к государственной тайне не присваивается. Решение о допуске адвоката к государственной тайне оформляется записью в материалах соответствующего дела, которая заверяется подписью должностного лица, наделенного соот</w:t>
      </w:r>
      <w:r>
        <w:t xml:space="preserve">ветствующими полномочиями, и печатью организации. Расписка адвоката приобщается к материалам данного дела. </w:t>
      </w:r>
      <w:proofErr w:type="gramStart"/>
      <w:r>
        <w:t>После оформления допуска к государственной тайне в органы безопасности по месту регистрации адвоката и по месту оформления указанного допуска направл</w:t>
      </w:r>
      <w:r>
        <w:t xml:space="preserve">яется учетная карточка на допуск к государственной тайне </w:t>
      </w:r>
      <w:hyperlink w:anchor="Par952" w:tooltip="                             УЧЕТНАЯ КАРТОЧКА" w:history="1">
        <w:r>
          <w:rPr>
            <w:color w:val="0000FF"/>
          </w:rPr>
          <w:t>(форма 10)</w:t>
        </w:r>
      </w:hyperlink>
      <w:r>
        <w:t>, на обороте которой указываются дата оформления допуска к государственной тайне, организация, в которой оформлен д</w:t>
      </w:r>
      <w:r>
        <w:t>опуск к государственной тайне, должностное лицо, которое приняло решение о допуске к государственной тайне, а также номер</w:t>
      </w:r>
      <w:proofErr w:type="gramEnd"/>
      <w:r>
        <w:t xml:space="preserve"> дела, к которому адвокат получил доступ.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41. На гражданина, которому оформляется допуск к государственной тайне, заводится одна карточ</w:t>
      </w:r>
      <w:r>
        <w:t xml:space="preserve">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. При переходе гражданина на работу (службу) в другую организацию указанная карточка по письменному запросу </w:t>
      </w:r>
      <w:proofErr w:type="spellStart"/>
      <w:r>
        <w:t>режимно</w:t>
      </w:r>
      <w:proofErr w:type="spellEnd"/>
      <w:r>
        <w:t>-секретного подразделения соответствующей</w:t>
      </w:r>
      <w:r>
        <w:t xml:space="preserve"> организации пересылается по новому месту работы (службы).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Новая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заводится только в случае, если ранее заведенная карточка была уничтожена в соответс</w:t>
      </w:r>
      <w:r>
        <w:t xml:space="preserve">твии с </w:t>
      </w:r>
      <w:hyperlink w:anchor="Par177" w:tooltip="47. После прекращения допуска к государственной тайне копия трудового договора (контракта) или расписка, содержащая обязательства гражданина по соблюдению требований законодательства Российской Федерации о государственной тайне (форма 2), и карточка (форма 1) хранятся в режимно-секретном подразделении до истечения срока наложения ограничений на права гражданина, но не менее 5 лет, после чего уничтожаются в установленном порядке." w:history="1">
        <w:r>
          <w:rPr>
            <w:color w:val="0000FF"/>
          </w:rPr>
          <w:t>пунктом 47</w:t>
        </w:r>
      </w:hyperlink>
      <w:r>
        <w:t xml:space="preserve"> настоящей Инструкции.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, оформленная на гражданина, допущенного к государственной тайне по третьей форме без проведения органами безопасности проверочных мероприятий, в другие организа</w:t>
      </w:r>
      <w:r>
        <w:t>ции не пересылается.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42. </w:t>
      </w:r>
      <w:proofErr w:type="gramStart"/>
      <w:r>
        <w:t xml:space="preserve">При отсутствии в позициях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места для соответствующих записей в установленном порядке заполняется новый бланк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, который учитывается как дополнительный лист к имеющейся карточке </w:t>
      </w:r>
      <w:hyperlink w:anchor="Par276" w:tooltip="                                                   КАРТОЧКА" w:history="1">
        <w:r>
          <w:rPr>
            <w:color w:val="0000FF"/>
          </w:rPr>
          <w:t xml:space="preserve">(форма </w:t>
        </w:r>
        <w:r>
          <w:rPr>
            <w:color w:val="0000FF"/>
          </w:rPr>
          <w:t>1)</w:t>
        </w:r>
      </w:hyperlink>
      <w:r>
        <w:t xml:space="preserve">. При этом на новом бланке указывается номер листа, а в графе "Примечание" журнала учета карточек на допуск граждан к государственной тайне </w:t>
      </w:r>
      <w:hyperlink w:anchor="Par914" w:tooltip="                                  ЖУРНАЛ" w:history="1">
        <w:r>
          <w:rPr>
            <w:color w:val="0000FF"/>
          </w:rPr>
          <w:t>(форма 9)</w:t>
        </w:r>
      </w:hyperlink>
      <w:r>
        <w:t xml:space="preserve"> - количество листов в карточке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.</w:t>
      </w:r>
      <w:proofErr w:type="gramEnd"/>
    </w:p>
    <w:p w:rsidR="00000000" w:rsidRDefault="00A93D8C">
      <w:pPr>
        <w:pStyle w:val="ConsPlusNormal"/>
        <w:spacing w:before="240"/>
        <w:ind w:firstLine="540"/>
        <w:jc w:val="both"/>
      </w:pPr>
      <w:proofErr w:type="gramStart"/>
      <w:r>
        <w:t>Организация, оформившая допуск к государственной тайне гражданам, состоящим на воинском учете, направляет в соответствующие военные комиссариаты по их запроса</w:t>
      </w:r>
      <w:r>
        <w:t>м уведомления о форме допуска к государственной тайне, его номере, дате окончания проведения проверочных мероприятий, наименовании органа безопасности, проводившего проверочные мероприятия, а также сведения о фактах переоформления или прекращения допуска к</w:t>
      </w:r>
      <w:r>
        <w:t xml:space="preserve"> государственной тайне.</w:t>
      </w:r>
      <w:proofErr w:type="gramEnd"/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43. Если в течение 6 месяцев после проведения проверочных мероприятий не было принято решение о допуске гражданина к государственной тайне, отметка о проведении проверочных мероприятий органами безопасности в карточке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становится недействительной.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В этом случае в орган безопасности, проводивший проверочные мероприятия, в месячный срок направляется соответствующее уведомление, в котором ук</w:t>
      </w:r>
      <w:r>
        <w:t>азываются фамилия, имя, отчество гражданина, дата и место его рождения, номер и форма допуска к государственной тайне, дата окончания проведения проверочных мероприятий. В случае включения в указанный список нескольких граждан их фамилии указываются в алфа</w:t>
      </w:r>
      <w:r>
        <w:t>витном порядке.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8" w:name="Par172"/>
      <w:bookmarkEnd w:id="8"/>
      <w:r>
        <w:t xml:space="preserve">44. </w:t>
      </w:r>
      <w:proofErr w:type="gramStart"/>
      <w:r>
        <w:t>В отношении граждан, которые переведены на должности, не предусматривающие наличие допуска к государственной тайне, уволились из организации, в том числе при расторжении трудового договора (контракта) в связи с проведением о</w:t>
      </w:r>
      <w:r>
        <w:t xml:space="preserve">рганизационных и (или) штатных мероприятий, закончили обучение в учебном заведении и т.п. и на которых в течение 6 </w:t>
      </w:r>
      <w:r>
        <w:lastRenderedPageBreak/>
        <w:t xml:space="preserve">месяцев не затребованы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, действие д</w:t>
      </w:r>
      <w:r>
        <w:t>опуска прекращается.</w:t>
      </w:r>
      <w:proofErr w:type="gramEnd"/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45. Решение о прекращении допуска гражданина к государственной тайне оформляется записью в </w:t>
      </w:r>
      <w:hyperlink w:anchor="Par329" w:tooltip="7. Данные о  проведении  проверочных 8. Распоряжение о допуске:" w:history="1">
        <w:r>
          <w:rPr>
            <w:color w:val="0000FF"/>
          </w:rPr>
          <w:t>позиции 8</w:t>
        </w:r>
      </w:hyperlink>
      <w:r>
        <w:t xml:space="preserve"> карточки (форма 1), которая заверяется подписью соответствующего должностного лица и печатью организации (при наличии печати).</w:t>
      </w:r>
    </w:p>
    <w:p w:rsidR="00000000" w:rsidRDefault="00A93D8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РФ от 29.12.2016 N 1549)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9" w:name="Par175"/>
      <w:bookmarkEnd w:id="9"/>
      <w:r>
        <w:t xml:space="preserve">46. </w:t>
      </w:r>
      <w:proofErr w:type="gramStart"/>
      <w:r>
        <w:t xml:space="preserve">При прекращении допуска граждан к государственной тайне в случаях, предусмотренных </w:t>
      </w:r>
      <w:hyperlink w:anchor="Par172" w:tooltip="44. В отношении граждан, которые переведены на должности, не предусматривающие наличие допуска к государственной тайне, уволились из организации, в том числе при расторжении трудового договора (контракта) в связи с проведением организационных и (или) штатных мероприятий, закончили обучение в учебном заведении и т.п. и на которых в течение 6 месяцев не затребованы карточки (форма 1), действие допуска прекращается." w:history="1">
        <w:r>
          <w:rPr>
            <w:color w:val="0000FF"/>
          </w:rPr>
          <w:t>пунктом 44</w:t>
        </w:r>
      </w:hyperlink>
      <w:r>
        <w:t xml:space="preserve"> настоящей Инструкции, в орган безопасности по месту расположения организации в месячный срок направляется уведомление о прекращении допуска к государственной тайне, в котор</w:t>
      </w:r>
      <w:r>
        <w:t>ом указываются фамилии, имена, отчества граждан (в алфавитном порядке), даты и места их рождения, номера и формы допусков, даты окончания проведения проверочных мероприятий.</w:t>
      </w:r>
      <w:proofErr w:type="gramEnd"/>
      <w:r>
        <w:t xml:space="preserve"> Уведомления о прекращении допусков по третьей форме, оформленных без проведения ор</w:t>
      </w:r>
      <w:r>
        <w:t>ганами безопасности проверочных мероприятий, в органы безопасности не направляются.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При прекращении допуска граждан к государственной тайне в случаях, предусмотренных </w:t>
      </w:r>
      <w:hyperlink w:anchor="Par98" w:tooltip="б) однократного нарушения им обязательств, связанных с защитой государственной тайны;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w:anchor="Par99" w:tooltip="в) возникновения обстоятельств, являющихся в соответствии с пунктом 12 настоящей Инструкции основанием для отказа гражданину в допуске к государственной тайне." w:history="1">
        <w:r>
          <w:rPr>
            <w:color w:val="0000FF"/>
          </w:rPr>
          <w:t>"в" пункта 15</w:t>
        </w:r>
      </w:hyperlink>
      <w:r>
        <w:t xml:space="preserve"> настоящей Инс</w:t>
      </w:r>
      <w:r>
        <w:t xml:space="preserve">трукции, проставляется соответствующая отметка в </w:t>
      </w:r>
      <w:hyperlink w:anchor="Par300" w:tooltip="10.  Сведения  о  нарушениях режима секретности  и  наличии  оснований  для" w:history="1">
        <w:r>
          <w:rPr>
            <w:color w:val="0000FF"/>
          </w:rPr>
          <w:t>позиции 10</w:t>
        </w:r>
      </w:hyperlink>
      <w:r>
        <w:t xml:space="preserve"> карточки (форма 1), а в орган безопасности по месту расположения организации в 10-дневный ср</w:t>
      </w:r>
      <w:r>
        <w:t>ок направляется соответствующее уведомление.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10" w:name="Par177"/>
      <w:bookmarkEnd w:id="10"/>
      <w:r>
        <w:t xml:space="preserve">47. </w:t>
      </w:r>
      <w:proofErr w:type="gramStart"/>
      <w:r>
        <w:t>После прекращения допуска к государственной тайне копия трудового договора (контракта) или расписка, содержащая обязательства гражданина по соблюдению требований законодательства Российской Федер</w:t>
      </w:r>
      <w:r>
        <w:t xml:space="preserve">ации о государственной тайне </w:t>
      </w:r>
      <w:hyperlink w:anchor="Par395" w:tooltip="                     Примерное содержание обязательств" w:history="1">
        <w:r>
          <w:rPr>
            <w:color w:val="0000FF"/>
          </w:rPr>
          <w:t>(форма 2)</w:t>
        </w:r>
      </w:hyperlink>
      <w:r>
        <w:t xml:space="preserve">, и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хранятся в </w:t>
      </w:r>
      <w:proofErr w:type="spellStart"/>
      <w:r>
        <w:t>режимно</w:t>
      </w:r>
      <w:proofErr w:type="spellEnd"/>
      <w:r>
        <w:t>-секре</w:t>
      </w:r>
      <w:r>
        <w:t>тном подразделении до истечения срока наложения ограничений на права гражданина, но не менее 5 лет, после чего уничтожаются в установленном порядке.</w:t>
      </w:r>
      <w:proofErr w:type="gramEnd"/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48. </w:t>
      </w:r>
      <w:proofErr w:type="gramStart"/>
      <w:r>
        <w:t>В случае получения из органа безопасности уведомления о возникновении обстоятельств, которые в соответс</w:t>
      </w:r>
      <w:r>
        <w:t xml:space="preserve">твии с </w:t>
      </w:r>
      <w:hyperlink w:anchor="Par98" w:tooltip="б) однократного нарушения им обязательств, связанных с защитой государственной тайны;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w:anchor="Par99" w:tooltip="в) возникновения обстоятельств, являющихся в соответствии с пунктом 12 настоящей Инструкции основанием для отказа гражданину в допуске к государственной тайне." w:history="1">
        <w:r>
          <w:rPr>
            <w:color w:val="0000FF"/>
          </w:rPr>
          <w:t>"в" пункта 15</w:t>
        </w:r>
      </w:hyperlink>
      <w:r>
        <w:t xml:space="preserve"> настоящей Инструкции могут послужить основанием для прекращения гражданину допуска к государственной тайне, соответствующие должностные лица принимают решение о возможности </w:t>
      </w:r>
      <w:r>
        <w:t xml:space="preserve">или невозможности дальнейшей работы гражданина со </w:t>
      </w:r>
      <w:hyperlink r:id="rId51" w:history="1">
        <w:r>
          <w:rPr>
            <w:color w:val="0000FF"/>
          </w:rPr>
          <w:t>сведениями</w:t>
        </w:r>
      </w:hyperlink>
      <w:r>
        <w:t>, составляющими государственную тайну, о чем информируют орган безопасности.</w:t>
      </w:r>
      <w:proofErr w:type="gramEnd"/>
      <w:r>
        <w:t xml:space="preserve"> До принятия </w:t>
      </w:r>
      <w:r>
        <w:t>такого решения гражданин отстраняется от работы со сведениями, составляющими государственную тайну.</w:t>
      </w: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Title"/>
        <w:jc w:val="center"/>
        <w:outlineLvl w:val="1"/>
      </w:pPr>
      <w:r>
        <w:t>III. ОСОБЕННОСТИ ОФОРМЛЕНИЯ ДОПУСКА К ГОСУДАРСТВЕННОЙ ТАЙНЕ</w:t>
      </w:r>
    </w:p>
    <w:p w:rsidR="00000000" w:rsidRDefault="00A93D8C">
      <w:pPr>
        <w:pStyle w:val="ConsPlusTitle"/>
        <w:jc w:val="center"/>
      </w:pPr>
      <w:r>
        <w:t>ПРИ РАБОТЕ ПО СОВМЕСТИТЕЛЬСТВУ</w:t>
      </w: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ind w:firstLine="540"/>
        <w:jc w:val="both"/>
      </w:pPr>
      <w:r>
        <w:t xml:space="preserve">49. При необходимости оформления гражданину, имеющему допуск к </w:t>
      </w:r>
      <w:r>
        <w:t xml:space="preserve">государственной тайне, такого же допуска для работы по совместительству в другой организации (в том числе и в качестве арбитражного управляющего) по соответствующему запросу изготавливается дубликат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, который направляется в запрашивающую организацию. </w:t>
      </w:r>
      <w:proofErr w:type="gramStart"/>
      <w:r>
        <w:t xml:space="preserve">Дубликат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изготавливается </w:t>
      </w:r>
      <w:proofErr w:type="spellStart"/>
      <w:r>
        <w:t>режимно</w:t>
      </w:r>
      <w:proofErr w:type="spellEnd"/>
      <w:r>
        <w:t>-секретным подра</w:t>
      </w:r>
      <w:r>
        <w:t xml:space="preserve">зделением запрашиваемой организации на бланке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, имеющем отметку "Дубликат", путем перенесения всех указанных в карточке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гражданина записей и учитывается как очередной лист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, при этом запись о проведении</w:t>
      </w:r>
      <w:r>
        <w:t xml:space="preserve"> проверочных мероприятий органами безопасности заверяется подписью руководителя этого </w:t>
      </w:r>
      <w:proofErr w:type="spellStart"/>
      <w:r>
        <w:t>режимно</w:t>
      </w:r>
      <w:proofErr w:type="spellEnd"/>
      <w:r>
        <w:t>-секретного подразделения и печатью запрашиваемой организации (при наличии печати).</w:t>
      </w:r>
      <w:proofErr w:type="gramEnd"/>
      <w:r>
        <w:t xml:space="preserve"> В графе "Примечание" журнала учета карточек на допуск граждан к государственной</w:t>
      </w:r>
      <w:r>
        <w:t xml:space="preserve"> тайне </w:t>
      </w:r>
      <w:hyperlink w:anchor="Par914" w:tooltip="                                  ЖУРНАЛ" w:history="1">
        <w:r>
          <w:rPr>
            <w:color w:val="0000FF"/>
          </w:rPr>
          <w:t>(форма 9)</w:t>
        </w:r>
      </w:hyperlink>
      <w:r>
        <w:t xml:space="preserve"> и в </w:t>
      </w:r>
      <w:hyperlink w:anchor="Par290" w:tooltip="6. Дополнительные отметки __________               (фамилия и инициалы)" w:history="1">
        <w:r>
          <w:rPr>
            <w:color w:val="0000FF"/>
          </w:rPr>
          <w:t>позиции 6</w:t>
        </w:r>
      </w:hyperlink>
      <w:r>
        <w:t xml:space="preserve"> карточки (форма 1) делается отметка "Дубликат. Лист N __</w:t>
      </w:r>
      <w:r>
        <w:t>__ направлен" и указывается наименование и адрес организации, в которую направлен указанный дубликат.</w:t>
      </w:r>
    </w:p>
    <w:p w:rsidR="00000000" w:rsidRDefault="00A93D8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29.1</w:t>
      </w:r>
      <w:r>
        <w:t>2.2016 N 1549)</w:t>
      </w:r>
    </w:p>
    <w:p w:rsidR="00000000" w:rsidRDefault="00A93D8C">
      <w:pPr>
        <w:pStyle w:val="ConsPlusNormal"/>
        <w:spacing w:before="240"/>
        <w:ind w:firstLine="540"/>
        <w:jc w:val="both"/>
      </w:pPr>
      <w:proofErr w:type="spellStart"/>
      <w:r>
        <w:lastRenderedPageBreak/>
        <w:t>Режимно</w:t>
      </w:r>
      <w:proofErr w:type="spellEnd"/>
      <w:r>
        <w:t xml:space="preserve">-секретное подразделение, изготовившее дубликат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, в месячный срок направляет в орган безопасности по месту расположения своей ор</w:t>
      </w:r>
      <w:r>
        <w:t xml:space="preserve">ганизации уведомление, в котором указывает адрес и наименование организации, в которую направлен дубликат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Дубликаты карточек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учитываются в порядке, установленном для учета карточек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С карточек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, оформленных на граждан, получивших допуск к государственной тайне без проведения органами безопасности проверочных мероприятий, и с дубликатов карточек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дубликаты не оформляются.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50. </w:t>
      </w:r>
      <w:proofErr w:type="gramStart"/>
      <w:r>
        <w:t xml:space="preserve">Организация, в которой гражданин работает по совместительству, получив дубликат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, в установленном порядке оформляет гражданину допуск к государственной тайне и в месячный срок направляет в орган безопасности по месту своего расположения уведомление с приложением учетной карточки на допуск к госуда</w:t>
      </w:r>
      <w:r>
        <w:t xml:space="preserve">рственной тайне </w:t>
      </w:r>
      <w:hyperlink w:anchor="Par276" w:tooltip="                                                   КАРТОЧКА" w:history="1">
        <w:r>
          <w:rPr>
            <w:color w:val="0000FF"/>
          </w:rPr>
          <w:t>(форма 10)</w:t>
        </w:r>
      </w:hyperlink>
      <w:r>
        <w:t>, на обороте которой указываются форма и номер допуска к государственной тайне, дата окончания проведения проверочных</w:t>
      </w:r>
      <w:proofErr w:type="gramEnd"/>
      <w:r>
        <w:t xml:space="preserve"> мероприятий, наименовани</w:t>
      </w:r>
      <w:r>
        <w:t>е органа безопасности, проводившего проверочные мероприятия, а также дата решения о допуске гражданина к государственной тайне.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При необходимости переоформления допуска к государственной тайне гражданину в организации, в которой он работает по совместитель</w:t>
      </w:r>
      <w:r>
        <w:t xml:space="preserve">ству, </w:t>
      </w:r>
      <w:proofErr w:type="spellStart"/>
      <w:r>
        <w:t>режимно</w:t>
      </w:r>
      <w:proofErr w:type="spellEnd"/>
      <w:r>
        <w:t xml:space="preserve">-секретным подразделением указанной организации запрашивается по постоянному месту работы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, которая после переоформления допуска к госуда</w:t>
      </w:r>
      <w:r>
        <w:t xml:space="preserve">рственной тайне возвращается одновременно с запросом о направлении ее дубликата. </w:t>
      </w:r>
      <w:proofErr w:type="gramStart"/>
      <w:r>
        <w:t xml:space="preserve">При этом организацией, в которой гражданин работает постоянно и где хранится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</w:t>
        </w:r>
        <w:r>
          <w:rPr>
            <w:color w:val="0000FF"/>
          </w:rPr>
          <w:t>ма 1)</w:t>
        </w:r>
      </w:hyperlink>
      <w:r>
        <w:t>, в установленном порядке оформляется новое решение о допуске гражданина к государственной тайне, а в орган безопасности по месту расположения этой организации направляется уведомление с приложением учетной карточки на допуск к государственной тайн</w:t>
      </w:r>
      <w:r>
        <w:t xml:space="preserve">е </w:t>
      </w:r>
      <w:hyperlink w:anchor="Par952" w:tooltip="                             УЧЕТНАЯ КАРТОЧКА" w:history="1">
        <w:r>
          <w:rPr>
            <w:color w:val="0000FF"/>
          </w:rPr>
          <w:t>(форма 10)</w:t>
        </w:r>
      </w:hyperlink>
      <w:r>
        <w:t>, на обороте которой указываются форма и номер допуска к государственной тайне, дата</w:t>
      </w:r>
      <w:proofErr w:type="gramEnd"/>
      <w:r>
        <w:t xml:space="preserve"> окончания проведения проверочных мероприятий, наименование органа безопасности, прово</w:t>
      </w:r>
      <w:r>
        <w:t xml:space="preserve">дившего проверочные мероприятия, дата решения о допуске гражданина к государственной тайне, а также адрес и наименование организации, в которую направлен дубликат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.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11" w:name="Par190"/>
      <w:bookmarkEnd w:id="11"/>
      <w:r>
        <w:t xml:space="preserve">51. </w:t>
      </w:r>
      <w:proofErr w:type="gramStart"/>
      <w:r>
        <w:t xml:space="preserve">При прекращении в организации, где хранится дубликат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, допуска к государственной тайне в случаях, предусмотренных </w:t>
      </w:r>
      <w:hyperlink w:anchor="Par98" w:tooltip="б) однократного нарушения им обязательств, связанных с защитой государственной тайны;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w:anchor="Par99" w:tooltip="в) возникновения обстоятельств, являющихся в соответствии с пунктом 12 настоящей Инструкции основанием для отказа гражданину в допуске к государственной тайне." w:history="1">
        <w:r>
          <w:rPr>
            <w:color w:val="0000FF"/>
          </w:rPr>
          <w:t>"в" пункта 15</w:t>
        </w:r>
      </w:hyperlink>
      <w:r>
        <w:t xml:space="preserve"> настоящей Инструкции, в организацию, где хранится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, направляется уведомление, в котором указываются основания принятия такого решения с приложением дубликата карточки (форма 1), в </w:t>
      </w:r>
      <w:hyperlink w:anchor="Par300" w:tooltip="10.  Сведения  о  нарушениях режима секретности  и  наличии  оснований  для" w:history="1">
        <w:r>
          <w:rPr>
            <w:color w:val="0000FF"/>
          </w:rPr>
          <w:t>позиции 10</w:t>
        </w:r>
      </w:hyperlink>
      <w:r>
        <w:t xml:space="preserve"> которой делается соответствующая отметка.</w:t>
      </w:r>
      <w:proofErr w:type="gramEnd"/>
      <w:r>
        <w:t xml:space="preserve"> Копия уведомления, направляемого в соответствии с </w:t>
      </w:r>
      <w:hyperlink w:anchor="Par175" w:tooltip="46. При прекращении допуска граждан к государственной тайне в случаях, предусмотренных пунктом 44 настоящей Инструкции, в орган безопасности по месту расположения организации в месячный срок направляется уведомление о прекращении допуска к государственной тайне, в котором указываются фамилии, имена, отчества граждан (в алфавитном порядке), даты и места их рождения, номера и формы допусков, даты окончания проведения проверочных мероприятий. Уведомления о прекращении допусков по третьей форме, оформленных ..." w:history="1">
        <w:r>
          <w:rPr>
            <w:color w:val="0000FF"/>
          </w:rPr>
          <w:t>пунктом 46</w:t>
        </w:r>
      </w:hyperlink>
      <w:r>
        <w:t xml:space="preserve"> настоящей Инструкции, дополнительно направляется в орга</w:t>
      </w:r>
      <w:r>
        <w:t xml:space="preserve">н безопасности по месту расположения организации, где хранится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.</w:t>
      </w:r>
    </w:p>
    <w:p w:rsidR="00000000" w:rsidRDefault="00A93D8C">
      <w:pPr>
        <w:pStyle w:val="ConsPlusNormal"/>
        <w:spacing w:before="240"/>
        <w:ind w:firstLine="540"/>
        <w:jc w:val="both"/>
      </w:pPr>
      <w:proofErr w:type="gramStart"/>
      <w:r>
        <w:t xml:space="preserve">При прекращении в организации, где хранится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, допуска к государственной тайне в случаях, предусмотренных </w:t>
      </w:r>
      <w:hyperlink w:anchor="Par98" w:tooltip="б) однократного нарушения им обязательств, связанных с защитой государственной тайны;" w:history="1">
        <w:r>
          <w:rPr>
            <w:color w:val="0000FF"/>
          </w:rPr>
          <w:t>подпунктами "б"</w:t>
        </w:r>
      </w:hyperlink>
      <w:r>
        <w:t xml:space="preserve"> и</w:t>
      </w:r>
      <w:r>
        <w:t xml:space="preserve"> </w:t>
      </w:r>
      <w:hyperlink w:anchor="Par99" w:tooltip="в) возникновения обстоятельств, являющихся в соответствии с пунктом 12 настоящей Инструкции основанием для отказа гражданину в допуске к государственной тайне." w:history="1">
        <w:r>
          <w:rPr>
            <w:color w:val="0000FF"/>
          </w:rPr>
          <w:t>"в" пункта 15</w:t>
        </w:r>
      </w:hyperlink>
      <w:r>
        <w:t xml:space="preserve"> настоящей Инструкции, в организацию, где хранится дубл</w:t>
      </w:r>
      <w:r>
        <w:t xml:space="preserve">икат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, направляется уведомление, в котором указываются основания принятия такого решения с приложением карточки (форма 1), в </w:t>
      </w:r>
      <w:hyperlink w:anchor="Par300" w:tooltip="10.  Сведения  о  нарушениях режима секретности  и  наличии  оснований  для" w:history="1">
        <w:r>
          <w:rPr>
            <w:color w:val="0000FF"/>
          </w:rPr>
          <w:t>позиции 10</w:t>
        </w:r>
      </w:hyperlink>
      <w:r>
        <w:t xml:space="preserve"> которой делается соответствующая отметка.</w:t>
      </w:r>
      <w:proofErr w:type="gramEnd"/>
      <w:r>
        <w:t xml:space="preserve"> Копия уведомления, направляемого в соответствии с </w:t>
      </w:r>
      <w:hyperlink w:anchor="Par175" w:tooltip="46. При прекращении допуска граждан к государственной тайне в случаях, предусмотренных пунктом 44 настоящей Инструкции, в орган безопасности по месту расположения организации в месячный срок направляется уведомление о прекращении допуска к государственной тайне, в котором указываются фамилии, имена, отчества граждан (в алфавитном порядке), даты и места их рождения, номера и формы допусков, даты окончания проведения проверочных мероприятий. Уведомления о прекращении допусков по третьей форме, оформленных ..." w:history="1">
        <w:r>
          <w:rPr>
            <w:color w:val="0000FF"/>
          </w:rPr>
          <w:t>пунктом 46</w:t>
        </w:r>
      </w:hyperlink>
      <w:r>
        <w:t xml:space="preserve"> настоящей Инструкции, дополнительн</w:t>
      </w:r>
      <w:r>
        <w:t xml:space="preserve">о направляется в орган безопасности по месту расположения организации, где хранится дубликат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.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12" w:name="Par192"/>
      <w:bookmarkEnd w:id="12"/>
      <w:r>
        <w:lastRenderedPageBreak/>
        <w:t xml:space="preserve">52. </w:t>
      </w:r>
      <w:proofErr w:type="gramStart"/>
      <w:r>
        <w:t>В отношении граждан, работающих в орган</w:t>
      </w:r>
      <w:r>
        <w:t xml:space="preserve">изации, где хранится дубликат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, которые переведены в указанной организации на должность, не предусматривающую наличие допуска к государственной тайне,</w:t>
      </w:r>
      <w:r>
        <w:t xml:space="preserve"> уволились из организации, в том числе при расторжении трудового договора (контракта) в связи с проведением организационных и (или) штатных мероприятий, закончили обучение в учебном заведении и т.п., действие допуска прекращается и дубликат карточки</w:t>
      </w:r>
      <w:proofErr w:type="gramEnd"/>
      <w:r>
        <w:t xml:space="preserve">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возвращается в организацию, где хранится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.</w:t>
      </w:r>
    </w:p>
    <w:p w:rsidR="00000000" w:rsidRDefault="00A93D8C">
      <w:pPr>
        <w:pStyle w:val="ConsPlusNormal"/>
        <w:spacing w:before="240"/>
        <w:ind w:firstLine="540"/>
        <w:jc w:val="both"/>
      </w:pPr>
      <w:proofErr w:type="gramStart"/>
      <w:r>
        <w:t xml:space="preserve">В отношении граждан, работающих в организации, где хранится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, которые переведены в указанной организации на должность, не предусматривающую наличие до</w:t>
      </w:r>
      <w:r>
        <w:t>пуска к государственной тайне, уволились из организации, в том числе при расторжении трудового договора (контракта) в связи с проведением организационных и (или) штатных мероприятий, закончили обучение в учебном заведении и т.п., действие допуска прекращае</w:t>
      </w:r>
      <w:r>
        <w:t xml:space="preserve">тся и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</w:t>
        </w:r>
        <w:proofErr w:type="gramEnd"/>
        <w:r>
          <w:rPr>
            <w:color w:val="0000FF"/>
          </w:rPr>
          <w:t>)</w:t>
        </w:r>
      </w:hyperlink>
      <w:r>
        <w:t xml:space="preserve"> направляется в организацию, где хранится дубликат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53. В случаях, предусмотренных </w:t>
      </w:r>
      <w:hyperlink w:anchor="Par190" w:tooltip="51. При прекращении в организации, где хранится дубликат карточки (форма 1), допуска к государственной тайне в случаях, предусмотренных подпунктами &quot;б&quot; и &quot;в&quot; пункта 15 настоящей Инструкции, в организацию, где хранится карточка (форма 1), направляется уведомление, в котором указываются основания принятия такого решения с приложением дубликата карточки (форма 1), в позиции 10 которой делается соответствующая отметка. Копия уведомления, направляемого в соответствии с пунктом 46 настоящей Инструкции, дополни..." w:history="1">
        <w:r>
          <w:rPr>
            <w:color w:val="0000FF"/>
          </w:rPr>
          <w:t>пунктами 51</w:t>
        </w:r>
      </w:hyperlink>
      <w:r>
        <w:t xml:space="preserve"> и </w:t>
      </w:r>
      <w:hyperlink w:anchor="Par192" w:tooltip="52. В отношении граждан, работающих в организации, где хранится дубликат карточки (форма 1), которые переведены в указанной организации на должность, не предусматривающую наличие допуска к государственной тайне, уволились из организации, в том числе при расторжении трудового договора (контракта) в связи с проведением организационных и (или) штатных мероприятий, закончили обучение в учебном заведении и т.п., действие допуска прекращается и дубликат карточки (форма 1) возвращается в организацию, где хранит..." w:history="1">
        <w:r>
          <w:rPr>
            <w:color w:val="0000FF"/>
          </w:rPr>
          <w:t>52</w:t>
        </w:r>
      </w:hyperlink>
      <w:r>
        <w:t xml:space="preserve"> настоящей Инструкции, дубликаты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</w:t>
        </w:r>
        <w:r>
          <w:rPr>
            <w:color w:val="0000FF"/>
          </w:rPr>
          <w:t>а 1)</w:t>
        </w:r>
      </w:hyperlink>
      <w:r>
        <w:t xml:space="preserve"> приобщаются к карточке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. При этом в графе "Примечание" журнала учета карточек на допуск граждан к государственной тайне </w:t>
      </w:r>
      <w:hyperlink w:anchor="Par914" w:tooltip="                                  ЖУРНАЛ" w:history="1">
        <w:r>
          <w:rPr>
            <w:color w:val="0000FF"/>
          </w:rPr>
          <w:t>(форма 9)</w:t>
        </w:r>
      </w:hyperlink>
      <w:r>
        <w:t xml:space="preserve"> и </w:t>
      </w:r>
      <w:hyperlink w:anchor="Par290" w:tooltip="6. Дополнительные отметки __________               (фамилия и инициалы)" w:history="1">
        <w:r>
          <w:rPr>
            <w:color w:val="0000FF"/>
          </w:rPr>
          <w:t>позиции 6</w:t>
        </w:r>
      </w:hyperlink>
      <w:r>
        <w:t xml:space="preserve"> карточки (форма 1) делается отметка "Дубликат. Лист N ____ приобщен к карточке".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54. Гражданам, </w:t>
      </w:r>
      <w:r>
        <w:t>допущенным к государственной тайне в организации, в которой они работают по совместительству, запрещается использование сведений, составляющих государственную тайну, полученных в организации по основному месту работы.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Указанные сведения могут быть переданы</w:t>
      </w:r>
      <w:r>
        <w:t xml:space="preserve"> в организацию, в которой граждане работают по совместительству, в установленном порядке.</w:t>
      </w: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Title"/>
        <w:jc w:val="center"/>
        <w:outlineLvl w:val="1"/>
      </w:pPr>
      <w:r>
        <w:t>IV. ОСОБЕННОСТИ ОФОРМЛЕНИЯ РУКОВОДИТЕЛЯМ И ЧЛЕНАМ</w:t>
      </w:r>
    </w:p>
    <w:p w:rsidR="00000000" w:rsidRDefault="00A93D8C">
      <w:pPr>
        <w:pStyle w:val="ConsPlusTitle"/>
        <w:jc w:val="center"/>
      </w:pPr>
      <w:r>
        <w:t>САМОРЕГУЛИРУЕМЫХ ОРГАНИЗАЦИЙ АРБИТРАЖНЫХ УПРАВЛЯЮЩИХ</w:t>
      </w:r>
    </w:p>
    <w:p w:rsidR="00000000" w:rsidRDefault="00A93D8C">
      <w:pPr>
        <w:pStyle w:val="ConsPlusTitle"/>
        <w:jc w:val="center"/>
      </w:pPr>
      <w:r>
        <w:t>ДОПУСКА К ГОСУДАРСТВЕННОЙ ТАЙНЕ</w:t>
      </w:r>
    </w:p>
    <w:p w:rsidR="00000000" w:rsidRDefault="00A93D8C">
      <w:pPr>
        <w:pStyle w:val="ConsPlusNormal"/>
        <w:jc w:val="center"/>
      </w:pPr>
    </w:p>
    <w:p w:rsidR="00000000" w:rsidRDefault="00A93D8C">
      <w:pPr>
        <w:pStyle w:val="ConsPlusNormal"/>
        <w:ind w:firstLine="540"/>
        <w:jc w:val="both"/>
      </w:pPr>
      <w:r>
        <w:t>55. Решение о допуске руковод</w:t>
      </w:r>
      <w:r>
        <w:t>ителя саморегулируемой организации арбитражных управляющих (далее - саморегулируемая организация) к государственной тайне принимается руководителем федерального органа исполнительной власти, уполномоченного осуществлять функции по контролю (надзору) за дея</w:t>
      </w:r>
      <w:r>
        <w:t>тельностью арбитражных управляющих и саморегулируемых организаций арбитражных управляющих (далее - уполномоченный орган по контролю (надзору)).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Решение о допуске арбитражного управляющего к государственной тайне принимается руководителем соответствующего т</w:t>
      </w:r>
      <w:r>
        <w:t>ерриториального органа уполномоченного органа по контролю (надзору).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56. Список членов саморегулируемой организации, подлежащих оформлению на допуск к государственной тайне </w:t>
      </w:r>
      <w:hyperlink w:anchor="Par1022" w:tooltip="                                  СПИСОК" w:history="1">
        <w:r>
          <w:rPr>
            <w:color w:val="0000FF"/>
          </w:rPr>
          <w:t>(форма 12)</w:t>
        </w:r>
      </w:hyperlink>
      <w:r>
        <w:t>, у</w:t>
      </w:r>
      <w:r>
        <w:t>тверждается руководителем территориального органа уполномоченного органа по контролю (надзору) по представлению руководителя саморегулируемой организации.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Согласование этого списка с органом безопасности осуществляется соответствующим подразделением по защ</w:t>
      </w:r>
      <w:r>
        <w:t>ите государственной тайны территориального органа уполномоченного органа по контролю (надзору) по представлению руководителя саморегулируемой организации.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lastRenderedPageBreak/>
        <w:t>Указанный список направляется руководителем саморегулируемой организации в территориальный орган упол</w:t>
      </w:r>
      <w:r>
        <w:t>номоченного органа по контролю (надзору) в 2 экземплярах, один из которых затем направляется в уполномоченный орган по контролю (надзору).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57. Арбитражный управляющий, получивший допуск к государственной тайне, в недельный срок со дня вынесения определения</w:t>
      </w:r>
      <w:r>
        <w:t xml:space="preserve"> арбитражного суда о его утверждении арбитражным управляющим предоставляет копию определения суда </w:t>
      </w:r>
      <w:proofErr w:type="gramStart"/>
      <w:r>
        <w:t>в</w:t>
      </w:r>
      <w:proofErr w:type="gramEnd"/>
      <w:r>
        <w:t xml:space="preserve"> </w:t>
      </w:r>
      <w:proofErr w:type="gramStart"/>
      <w:r>
        <w:t>уполномоченный</w:t>
      </w:r>
      <w:proofErr w:type="gramEnd"/>
      <w:r>
        <w:t xml:space="preserve"> орган по контролю (надзору) (его территориальный орган).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Доступ арбитражного управляющего к </w:t>
      </w:r>
      <w:hyperlink r:id="rId53" w:history="1">
        <w:r>
          <w:rPr>
            <w:color w:val="0000FF"/>
          </w:rPr>
          <w:t>сведениям</w:t>
        </w:r>
      </w:hyperlink>
      <w:r>
        <w:t>, составляющим государственную тайну, осуществляется в установленном порядке со дня вынесения арбитражным судом указанного определения.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58. Обязательства арбитражного управляющего (руководи</w:t>
      </w:r>
      <w:r>
        <w:t>теля саморегулируемой организации) перед государством по соблюдению требований законодательства Российской Федерации о государственной тайне оформляются в виде расписки.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59. Функции кадрового подразделения по оформлению допуска арбитражного управляющего (р</w:t>
      </w:r>
      <w:r>
        <w:t>уководителя саморегулируемой организации) к государственной тайне выполняют кадровые подразделения территориальных органов уполномоченного органа по контролю (надзору).</w:t>
      </w: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Title"/>
        <w:jc w:val="center"/>
        <w:outlineLvl w:val="1"/>
      </w:pPr>
      <w:r>
        <w:t>V. ПЕРЕОФОРМЛЕНИЕ ДОПУСКА К ГОСУДАРСТВЕННОЙ ТАЙНЕ</w:t>
      </w:r>
    </w:p>
    <w:p w:rsidR="00000000" w:rsidRDefault="00A93D8C">
      <w:pPr>
        <w:pStyle w:val="ConsPlusNormal"/>
        <w:jc w:val="center"/>
      </w:pPr>
    </w:p>
    <w:p w:rsidR="00000000" w:rsidRDefault="00A93D8C">
      <w:pPr>
        <w:pStyle w:val="ConsPlusNormal"/>
        <w:ind w:firstLine="540"/>
        <w:jc w:val="both"/>
      </w:pPr>
      <w:r>
        <w:t>60. Переоформление допуска к госуда</w:t>
      </w:r>
      <w:r>
        <w:t xml:space="preserve">рственной тайне по первой форме производится через 10 лет, по второй и третьей (с проведением органами безопасности проверочных мероприятий) формам производится через 15 лет </w:t>
      </w:r>
      <w:proofErr w:type="gramStart"/>
      <w:r>
        <w:t>с даты окончания</w:t>
      </w:r>
      <w:proofErr w:type="gramEnd"/>
      <w:r>
        <w:t xml:space="preserve"> проведения проверочных мероприятий органами безопасности в случае</w:t>
      </w:r>
      <w:r>
        <w:t xml:space="preserve"> перехода указанных граждан на другое место работы (службы).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Переоформление допуска к государственной тайне граждан, постоянно работающих в организации, оформившей им данный допуск, не производится.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61. Переоформление допуска к государственной тайне по пер</w:t>
      </w:r>
      <w:r>
        <w:t>вой, второй и третьей (с проведением органами безопасности проверочных мероприятий) формам независимо от срока действия производится в следующих случаях: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а) прием гражданина на работу (службу), назначение на должность в структурные подразделения по защите </w:t>
      </w:r>
      <w:r>
        <w:t>государственной тайны, за исключением случая перевода гражданина из одного структурного подразделения по защите государственной тайны в другое в рамках одной организации;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б) вступление гражданина в брак, кроме случая, предусмотренного </w:t>
      </w:r>
      <w:hyperlink w:anchor="Par227" w:tooltip="63. Допуск к государственной тайне не переоформляется в следующих случаях:" w:history="1">
        <w:r>
          <w:rPr>
            <w:color w:val="0000FF"/>
          </w:rPr>
          <w:t>пунктом 63</w:t>
        </w:r>
      </w:hyperlink>
      <w:r>
        <w:t xml:space="preserve"> настоящей Инструкции;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в) возвращение из длительной, свыше 6 месяцев, заграничной командировки;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г) возникновение обстоятельств, влияющих в соответствии с </w:t>
      </w:r>
      <w:hyperlink w:anchor="Par83" w:tooltip="12. Основаниями для отказа гражданину в допуске к государственной тайне могут являться:" w:history="1">
        <w:r>
          <w:rPr>
            <w:color w:val="0000FF"/>
          </w:rPr>
          <w:t>пунктом 12</w:t>
        </w:r>
      </w:hyperlink>
      <w:r>
        <w:t xml:space="preserve"> настоящей Инструкции на принятие решения о допуске к государственной тайне;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д) прием на работу (службу) гражданина, который ранее относился </w:t>
      </w:r>
      <w:r>
        <w:t xml:space="preserve">к одной из категорий граждан, указанных в </w:t>
      </w:r>
      <w:hyperlink w:anchor="Par81" w:tooltip="11. Члены Совета Федерации Федерального Собрания Российской Федерации, депутаты Государственной Думы Федерального Собрания Российской Федерации, судьи на период исполнения ими своих полномочий, а также адвокаты, участвующие в качестве защитников в уголовном судопроизводстве по делам, связанным со сведениями, составляющими государственную тайну, допускаются к сведениям, составляющим государственную тайну, без проведения проверочных мероприятий, предусмотренных статьей 21 Закона Российской Федерации &quot;О гос..." w:history="1">
        <w:r>
          <w:rPr>
            <w:color w:val="0000FF"/>
          </w:rPr>
          <w:t>пункте 11</w:t>
        </w:r>
      </w:hyperlink>
      <w:r>
        <w:t xml:space="preserve"> настоящей Инструкции;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е) прием на работу (службу) гражданина, у которого в карточке (форма 1) в </w:t>
      </w:r>
      <w:hyperlink w:anchor="Par329" w:tooltip="7. Данные о  проведении  проверочных 8. Распоряжение о допуске:" w:history="1">
        <w:r>
          <w:rPr>
            <w:color w:val="0000FF"/>
          </w:rPr>
          <w:t>позиции 7</w:t>
        </w:r>
      </w:hyperlink>
      <w:r>
        <w:t xml:space="preserve"> </w:t>
      </w:r>
      <w:r>
        <w:lastRenderedPageBreak/>
        <w:t>проставлена особая отметка органа безопасности;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ж) прием на работу (службу) гражданина, пребывающего в запасе, если </w:t>
      </w:r>
      <w:proofErr w:type="gramStart"/>
      <w:r>
        <w:t>с даты принятия</w:t>
      </w:r>
      <w:proofErr w:type="gramEnd"/>
      <w:r>
        <w:t xml:space="preserve"> военным комиссаром решения о его допуске к государственной тайне прошло более 6 месяцев;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з) призыв гр</w:t>
      </w:r>
      <w:r>
        <w:t xml:space="preserve">ажданина, пребывающего в запасе, карточка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которого хранится в военном комиссариате, для прохождения плановых военных сборов на воинских должностях, замещение </w:t>
      </w:r>
      <w:r>
        <w:t xml:space="preserve">которых предусматривает работу со сведениями, составляющими государственную тайну, если </w:t>
      </w:r>
      <w:proofErr w:type="gramStart"/>
      <w:r>
        <w:t>с даты принятия</w:t>
      </w:r>
      <w:proofErr w:type="gramEnd"/>
      <w:r>
        <w:t xml:space="preserve"> военным комиссаром решения о его допуске к государственной тайне прошло более 6 месяцев;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и) прием на работу (службу) гражданина, у которого в карточке (</w:t>
      </w:r>
      <w:r>
        <w:t xml:space="preserve">форма 1) в </w:t>
      </w:r>
      <w:hyperlink w:anchor="Par300" w:tooltip="10.  Сведения  о  нарушениях режима секретности  и  наличии  оснований  для" w:history="1">
        <w:r>
          <w:rPr>
            <w:color w:val="0000FF"/>
          </w:rPr>
          <w:t>позиции 10</w:t>
        </w:r>
      </w:hyperlink>
      <w:r>
        <w:t xml:space="preserve"> имеется отметка о нарушениях режима секретности и (или) наличии оснований для отказа в допуске к государственной тайне.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62. При переоформлении допуска к государственной тайне в органы безопасности направляются документы, указанные в </w:t>
      </w:r>
      <w:hyperlink w:anchor="Par143" w:tooltip="33. На каждого гражданина, которому оформляется допуск к государственной тайне с проведением органами безопасности проверочных мероприятий, режимно-секретное подразделение направляет в орган безопасности следующие документы:" w:history="1">
        <w:r>
          <w:rPr>
            <w:color w:val="0000FF"/>
          </w:rPr>
          <w:t>пункте 33</w:t>
        </w:r>
      </w:hyperlink>
      <w:r>
        <w:t xml:space="preserve"> настоящей Инструкции.</w:t>
      </w:r>
    </w:p>
    <w:p w:rsidR="00000000" w:rsidRDefault="00A93D8C">
      <w:pPr>
        <w:pStyle w:val="ConsPlusNormal"/>
        <w:spacing w:before="240"/>
        <w:ind w:firstLine="540"/>
        <w:jc w:val="both"/>
      </w:pPr>
      <w:bookmarkStart w:id="13" w:name="Par227"/>
      <w:bookmarkEnd w:id="13"/>
      <w:r>
        <w:t>63. Допуск к государственной тайне не переоформляется в следующих случаях: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вступление гражданина в бра</w:t>
      </w:r>
      <w:r>
        <w:t>к с лицом, имеющим допуск к государственной тайне, оформленный с проведением органами безопасности проверочных мероприятий;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смена гражданином фамилии, имени или отчества в случаях, предусмотренных законодательством Российской Федерации.</w:t>
      </w:r>
    </w:p>
    <w:p w:rsidR="00000000" w:rsidRDefault="00A93D8C">
      <w:pPr>
        <w:pStyle w:val="ConsPlusNormal"/>
        <w:spacing w:before="240"/>
        <w:ind w:firstLine="540"/>
        <w:jc w:val="both"/>
      </w:pPr>
      <w:proofErr w:type="spellStart"/>
      <w:proofErr w:type="gramStart"/>
      <w:r>
        <w:t>Режимно</w:t>
      </w:r>
      <w:proofErr w:type="spellEnd"/>
      <w:r>
        <w:t>-секретное п</w:t>
      </w:r>
      <w:r>
        <w:t xml:space="preserve">одразделение вносит соответствующие изменения в карточку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и в месячный срок направляет в орган безопасности соответствующее уведомление, в котором указываются </w:t>
      </w:r>
      <w:r>
        <w:t xml:space="preserve">фамилии, имена, отчества граждан (в алфавитном порядке), даты и места их рождения, номера и формы допусков, даты окончания проведения органами безопасности проверочных мероприятий с приложением учетной карточки на допуск к государственной тайне </w:t>
      </w:r>
      <w:hyperlink w:anchor="Par952" w:tooltip="                             УЧЕТНАЯ КАРТОЧКА" w:history="1">
        <w:r>
          <w:rPr>
            <w:color w:val="0000FF"/>
          </w:rPr>
          <w:t>(форма 10)</w:t>
        </w:r>
      </w:hyperlink>
      <w:r>
        <w:t>.</w:t>
      </w:r>
      <w:proofErr w:type="gramEnd"/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64. </w:t>
      </w:r>
      <w:proofErr w:type="spellStart"/>
      <w:r>
        <w:t>Режимно</w:t>
      </w:r>
      <w:proofErr w:type="spellEnd"/>
      <w:r>
        <w:t xml:space="preserve">-секретное подразделение, получив карточку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 xml:space="preserve"> с прежнего места работы гражд</w:t>
      </w:r>
      <w:r>
        <w:t>анина, определяет необходимость переоформления ему допуска к государственной тайне и докладывает об этом руководителю организации.</w:t>
      </w:r>
    </w:p>
    <w:p w:rsidR="00000000" w:rsidRDefault="00A93D8C">
      <w:pPr>
        <w:pStyle w:val="ConsPlusNormal"/>
        <w:spacing w:before="240"/>
        <w:ind w:firstLine="540"/>
        <w:jc w:val="both"/>
      </w:pPr>
      <w:proofErr w:type="gramStart"/>
      <w:r>
        <w:t>Если переоформления допуска к государственной тайне не требуется, гражданин в установленном порядке допускается к государстве</w:t>
      </w:r>
      <w:r>
        <w:t xml:space="preserve">нной тайне и назначается на должность, а </w:t>
      </w:r>
      <w:proofErr w:type="spellStart"/>
      <w:r>
        <w:t>режимно</w:t>
      </w:r>
      <w:proofErr w:type="spellEnd"/>
      <w:r>
        <w:t xml:space="preserve">-секретное подразделение не позднее чем через месяц направляет в орган безопасности уведомление с приложением учетной карточки на допуск к государственной тайне </w:t>
      </w:r>
      <w:hyperlink w:anchor="Par952" w:tooltip="                             УЧЕТНАЯ КАРТОЧКА" w:history="1">
        <w:r>
          <w:rPr>
            <w:color w:val="0000FF"/>
          </w:rPr>
          <w:t>(форма 10)</w:t>
        </w:r>
      </w:hyperlink>
      <w:r>
        <w:t>, на обороте которой указываются форма и номер допуска к государственной тайне, дата окончания проведения органами безопасности</w:t>
      </w:r>
      <w:proofErr w:type="gramEnd"/>
      <w:r>
        <w:t xml:space="preserve"> проверочных мероприятий, наименование органа безопасности, проводившего проверочные меропри</w:t>
      </w:r>
      <w:r>
        <w:t>ятия, а также дата решения о допуске гражданина к государственной тайне.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65. Кадровое подразделение обязано в 10-дневный срок информировать </w:t>
      </w:r>
      <w:proofErr w:type="spellStart"/>
      <w:r>
        <w:t>режимно</w:t>
      </w:r>
      <w:proofErr w:type="spellEnd"/>
      <w:r>
        <w:t>-секретное подразделение обо всех изменениях в биографических данных гражданина, допущенного к государственно</w:t>
      </w:r>
      <w:r>
        <w:t xml:space="preserve">й тайне, для решения вопроса о целесообразности переоформления ему допуска к государственной тайне и внесения соответствующих изменений в карточку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.</w:t>
      </w: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Title"/>
        <w:jc w:val="center"/>
        <w:outlineLvl w:val="1"/>
      </w:pPr>
      <w:r>
        <w:t>VI. ПОРЯД</w:t>
      </w:r>
      <w:r>
        <w:t>ОК ДОСТУПА К СВЕДЕНИЯМ, СОСТАВЛЯЮЩИМ</w:t>
      </w:r>
    </w:p>
    <w:p w:rsidR="00000000" w:rsidRDefault="00A93D8C">
      <w:pPr>
        <w:pStyle w:val="ConsPlusTitle"/>
        <w:jc w:val="center"/>
      </w:pPr>
      <w:r>
        <w:lastRenderedPageBreak/>
        <w:t>ГОСУДАРСТВЕННУЮ ТАЙНУ, ГРАЖДАН ПРИ ИХ КОМАНДИРОВАНИИ</w:t>
      </w:r>
    </w:p>
    <w:p w:rsidR="00000000" w:rsidRDefault="00A93D8C">
      <w:pPr>
        <w:pStyle w:val="ConsPlusTitle"/>
        <w:jc w:val="center"/>
      </w:pPr>
      <w:r>
        <w:t>В ДРУГИЕ ОРГАНИЗАЦИИ</w:t>
      </w:r>
    </w:p>
    <w:p w:rsidR="00000000" w:rsidRDefault="00A93D8C">
      <w:pPr>
        <w:pStyle w:val="ConsPlusNormal"/>
        <w:jc w:val="center"/>
      </w:pPr>
    </w:p>
    <w:p w:rsidR="00000000" w:rsidRDefault="00A93D8C">
      <w:pPr>
        <w:pStyle w:val="ConsPlusNormal"/>
        <w:ind w:firstLine="540"/>
        <w:jc w:val="both"/>
      </w:pPr>
      <w:r>
        <w:t xml:space="preserve">66. Доступ граждан к </w:t>
      </w:r>
      <w:hyperlink r:id="rId54" w:history="1">
        <w:r>
          <w:rPr>
            <w:color w:val="0000FF"/>
          </w:rPr>
          <w:t>сведениям</w:t>
        </w:r>
      </w:hyperlink>
      <w:r>
        <w:t>, соста</w:t>
      </w:r>
      <w:r>
        <w:t xml:space="preserve">вляющим государственную тайну, в организациях, в которые они командируются, осуществляется после предъявления ими предписаний на выполнение задания </w:t>
      </w:r>
      <w:hyperlink w:anchor="Par711" w:tooltip="                            ПРЕДПИСАНИЕ N ____" w:history="1">
        <w:r>
          <w:rPr>
            <w:color w:val="0000FF"/>
          </w:rPr>
          <w:t>(форма 5)</w:t>
        </w:r>
      </w:hyperlink>
      <w:r>
        <w:t>, документов, удостоверя</w:t>
      </w:r>
      <w:r>
        <w:t>ющих личность, и справок о допуске по соответствующей форме (</w:t>
      </w:r>
      <w:hyperlink w:anchor="Par775" w:tooltip="                                  СПРАВКА" w:history="1">
        <w:r>
          <w:rPr>
            <w:color w:val="0000FF"/>
          </w:rPr>
          <w:t>формы 6</w:t>
        </w:r>
      </w:hyperlink>
      <w:r>
        <w:t xml:space="preserve"> - </w:t>
      </w:r>
      <w:hyperlink w:anchor="Par868" w:tooltip="                                  СПРАВКА" w:history="1">
        <w:r>
          <w:rPr>
            <w:color w:val="0000FF"/>
          </w:rPr>
          <w:t>8</w:t>
        </w:r>
      </w:hyperlink>
      <w:r>
        <w:t>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Сотрудникам органов безопасности, осущест</w:t>
      </w:r>
      <w:r>
        <w:t>вляющим по роду службы взаимодействие с организациями в работе по защите государственной тайны, право доступа к сведениям, составляющим государственную тайну, предоставляется по предъявлении служебного удостоверения и справок о допуске по соответствующей ф</w:t>
      </w:r>
      <w:r>
        <w:t>орме (</w:t>
      </w:r>
      <w:hyperlink w:anchor="Par775" w:tooltip="                                  СПРАВКА" w:history="1">
        <w:r>
          <w:rPr>
            <w:color w:val="0000FF"/>
          </w:rPr>
          <w:t>формы 6</w:t>
        </w:r>
      </w:hyperlink>
      <w:r>
        <w:t xml:space="preserve"> - </w:t>
      </w:r>
      <w:hyperlink w:anchor="Par868" w:tooltip="                                  СПРАВКА" w:history="1">
        <w:r>
          <w:rPr>
            <w:color w:val="0000FF"/>
          </w:rPr>
          <w:t>8</w:t>
        </w:r>
      </w:hyperlink>
      <w:r>
        <w:t>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67. Гражданам, командируемым для выполнения заданий, связанных с доступом к государственной тайн</w:t>
      </w:r>
      <w:r>
        <w:t>е, выдаются: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для имеющих допу</w:t>
      </w:r>
      <w:proofErr w:type="gramStart"/>
      <w:r>
        <w:t>ск к св</w:t>
      </w:r>
      <w:proofErr w:type="gramEnd"/>
      <w:r>
        <w:t xml:space="preserve">едениям особой важности - справка о допуске по первой форме </w:t>
      </w:r>
      <w:hyperlink w:anchor="Par775" w:tooltip="                                  СПРАВКА" w:history="1">
        <w:r>
          <w:rPr>
            <w:color w:val="0000FF"/>
          </w:rPr>
          <w:t>(форма 6)</w:t>
        </w:r>
      </w:hyperlink>
      <w:r>
        <w:t>, в которой после буквенного индекса "А" указываются номер допуска к государствен</w:t>
      </w:r>
      <w:r>
        <w:t>ной тайне и дата окончания проведения органами безопасности проверочных мероприятий;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для имеющих допуск к совершенно секретным сведениям - справка о допуске по второй форме </w:t>
      </w:r>
      <w:hyperlink w:anchor="Par822" w:tooltip="                                  СПРАВКА" w:history="1">
        <w:r>
          <w:rPr>
            <w:color w:val="0000FF"/>
          </w:rPr>
          <w:t>(форма 7)</w:t>
        </w:r>
      </w:hyperlink>
      <w:r>
        <w:t>, в которой после буквенного индекса "Б" указываются номер допуска к государственной тайне и дата окончания проведения органами безопасности проверочных мероприятий;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для имеющих допуск к секретным сведениям - справка о допуске по третьей форме </w:t>
      </w:r>
      <w:hyperlink w:anchor="Par868" w:tooltip="                                  СПРАВКА" w:history="1">
        <w:r>
          <w:rPr>
            <w:color w:val="0000FF"/>
          </w:rPr>
          <w:t>(форма 8)</w:t>
        </w:r>
      </w:hyperlink>
      <w:r>
        <w:t>, в которой после буквенного индекса "Д" указываются номер допуска к государственной тайне и дата окончания проведения органами безопасности проверочных мероприятий.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В случае если допуск к </w:t>
      </w:r>
      <w:r>
        <w:t>государственной тайне оформлен без проведения органами безопасности проверочных мероприятий, в соответствующих справках о допуске дата окончания проведения проверочных мероприятий не указывается.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В случае отсутствия в организации </w:t>
      </w:r>
      <w:proofErr w:type="spellStart"/>
      <w:r>
        <w:t>режимно</w:t>
      </w:r>
      <w:proofErr w:type="spellEnd"/>
      <w:r>
        <w:t>-секретного подразд</w:t>
      </w:r>
      <w:r>
        <w:t xml:space="preserve">еления или работника, исполняющего функции </w:t>
      </w:r>
      <w:proofErr w:type="spellStart"/>
      <w:r>
        <w:t>режимно</w:t>
      </w:r>
      <w:proofErr w:type="spellEnd"/>
      <w:r>
        <w:t>-секретного подразделения, справка о допуске (</w:t>
      </w:r>
      <w:hyperlink w:anchor="Par775" w:tooltip="                                  СПРАВКА" w:history="1">
        <w:r>
          <w:rPr>
            <w:color w:val="0000FF"/>
          </w:rPr>
          <w:t>формы 6</w:t>
        </w:r>
      </w:hyperlink>
      <w:r>
        <w:t xml:space="preserve"> - </w:t>
      </w:r>
      <w:hyperlink w:anchor="Par868" w:tooltip="                                  СПРАВКА" w:history="1">
        <w:r>
          <w:rPr>
            <w:color w:val="0000FF"/>
          </w:rPr>
          <w:t>8</w:t>
        </w:r>
      </w:hyperlink>
      <w:r>
        <w:t>) выдаетс</w:t>
      </w:r>
      <w:r>
        <w:t xml:space="preserve">я командированному лицу </w:t>
      </w:r>
      <w:proofErr w:type="spellStart"/>
      <w:r>
        <w:t>режимно</w:t>
      </w:r>
      <w:proofErr w:type="spellEnd"/>
      <w:r>
        <w:t>-секретным подразделением организации, оказывающей услуги в области защиты государственной тайны. При этом в справке (</w:t>
      </w:r>
      <w:hyperlink w:anchor="Par775" w:tooltip="                                  СПРАВКА" w:history="1">
        <w:r>
          <w:rPr>
            <w:color w:val="0000FF"/>
          </w:rPr>
          <w:t>формы 6</w:t>
        </w:r>
      </w:hyperlink>
      <w:r>
        <w:t xml:space="preserve"> - </w:t>
      </w:r>
      <w:hyperlink w:anchor="Par868" w:tooltip="                                  СПРАВКА" w:history="1">
        <w:r>
          <w:rPr>
            <w:color w:val="0000FF"/>
          </w:rPr>
          <w:t>8</w:t>
        </w:r>
      </w:hyperlink>
      <w:r>
        <w:t>) указываются сведения о соответствующей лицензии организации, выдавшей справку.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68. Справка о допуске по соответствующей форме (</w:t>
      </w:r>
      <w:hyperlink w:anchor="Par775" w:tooltip="                                  СПРАВКА" w:history="1">
        <w:r>
          <w:rPr>
            <w:color w:val="0000FF"/>
          </w:rPr>
          <w:t>формы 6</w:t>
        </w:r>
      </w:hyperlink>
      <w:r>
        <w:t xml:space="preserve"> - </w:t>
      </w:r>
      <w:hyperlink w:anchor="Par868" w:tooltip="                                  СПРАВКА" w:history="1">
        <w:r>
          <w:rPr>
            <w:color w:val="0000FF"/>
          </w:rPr>
          <w:t>8</w:t>
        </w:r>
      </w:hyperlink>
      <w:r>
        <w:t xml:space="preserve">) подписывается руководителем </w:t>
      </w:r>
      <w:proofErr w:type="spellStart"/>
      <w:r>
        <w:t>режимно</w:t>
      </w:r>
      <w:proofErr w:type="spellEnd"/>
      <w:r>
        <w:t>-секретного подразделения и заверяется печатью организации (при наличии печати). Указанная справка регистрируется в журнале учета выдачи справок о допу</w:t>
      </w:r>
      <w:r>
        <w:t xml:space="preserve">ске </w:t>
      </w:r>
      <w:hyperlink w:anchor="Par1072" w:tooltip="                                  ЖУРНАЛ" w:history="1">
        <w:r>
          <w:rPr>
            <w:color w:val="0000FF"/>
          </w:rPr>
          <w:t>(форма 13)</w:t>
        </w:r>
      </w:hyperlink>
      <w:r>
        <w:t xml:space="preserve"> и выдается </w:t>
      </w:r>
      <w:proofErr w:type="gramStart"/>
      <w:r>
        <w:t>командируемому</w:t>
      </w:r>
      <w:proofErr w:type="gramEnd"/>
      <w:r>
        <w:t xml:space="preserve"> на время разовой командировки или на период выполнения задания, но не более чем на год, под расписку. По окончании срока действия справка возвращ</w:t>
      </w:r>
      <w:r>
        <w:t xml:space="preserve">ается по месту ее выдачи, подшивается в отдельное дело и хранится не менее 5 лет. Журнал учета выдачи справок о допуске </w:t>
      </w:r>
      <w:hyperlink w:anchor="Par1072" w:tooltip="                                  ЖУРНАЛ" w:history="1">
        <w:r>
          <w:rPr>
            <w:color w:val="0000FF"/>
          </w:rPr>
          <w:t>(форма 13)</w:t>
        </w:r>
      </w:hyperlink>
      <w:r>
        <w:t xml:space="preserve"> после его закрытия в установленном порядке хранится в </w:t>
      </w:r>
      <w:proofErr w:type="spellStart"/>
      <w:r>
        <w:t>р</w:t>
      </w:r>
      <w:r>
        <w:t>ежимно</w:t>
      </w:r>
      <w:proofErr w:type="spellEnd"/>
      <w:r>
        <w:t>-секретном подразделении не менее 5 лет.</w:t>
      </w:r>
    </w:p>
    <w:p w:rsidR="00000000" w:rsidRDefault="00A93D8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РФ от 29.12.2016 N 1549)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69. Требовать от командированного гражда</w:t>
      </w:r>
      <w:r>
        <w:t xml:space="preserve">нина, прибывшего в организацию для выполнения </w:t>
      </w:r>
      <w:r>
        <w:lastRenderedPageBreak/>
        <w:t xml:space="preserve">задания, не связанного с работами со </w:t>
      </w:r>
      <w:hyperlink r:id="rId56" w:history="1">
        <w:r>
          <w:rPr>
            <w:color w:val="0000FF"/>
          </w:rPr>
          <w:t>сведениями</w:t>
        </w:r>
      </w:hyperlink>
      <w:r>
        <w:t>, составляющими государственную тайну, справку о допуске</w:t>
      </w:r>
      <w:r>
        <w:t xml:space="preserve"> по соответствующей форме (</w:t>
      </w:r>
      <w:hyperlink w:anchor="Par775" w:tooltip="                                  СПРАВКА" w:history="1">
        <w:r>
          <w:rPr>
            <w:color w:val="0000FF"/>
          </w:rPr>
          <w:t>формы 6</w:t>
        </w:r>
      </w:hyperlink>
      <w:r>
        <w:t xml:space="preserve"> - </w:t>
      </w:r>
      <w:hyperlink w:anchor="Par868" w:tooltip="                                  СПРАВКА" w:history="1">
        <w:r>
          <w:rPr>
            <w:color w:val="0000FF"/>
          </w:rPr>
          <w:t>8</w:t>
        </w:r>
      </w:hyperlink>
      <w:r>
        <w:t>) запрещается. Исключение составляют случаи, когда командированный гражданин п</w:t>
      </w:r>
      <w:r>
        <w:t>ри выполнении задания неизбежно будет иметь доступ к сведениям, составляющим государственную тайну.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70. </w:t>
      </w:r>
      <w:proofErr w:type="gramStart"/>
      <w:r>
        <w:t xml:space="preserve">Предписание на выполнение задания </w:t>
      </w:r>
      <w:hyperlink w:anchor="Par711" w:tooltip="                            ПРЕДПИСАНИЕ N ____" w:history="1">
        <w:r>
          <w:rPr>
            <w:color w:val="0000FF"/>
          </w:rPr>
          <w:t>(форма 5)</w:t>
        </w:r>
      </w:hyperlink>
      <w:r>
        <w:t xml:space="preserve"> подписывается руководителем орган</w:t>
      </w:r>
      <w:r>
        <w:t>изации, а в органе государственной власти, Государственной корпорации по атомной энергии "</w:t>
      </w:r>
      <w:proofErr w:type="spellStart"/>
      <w:r>
        <w:t>Росатом</w:t>
      </w:r>
      <w:proofErr w:type="spellEnd"/>
      <w:r>
        <w:t>", Государственной корпорации по космической деятельности "</w:t>
      </w:r>
      <w:proofErr w:type="spellStart"/>
      <w:r>
        <w:t>Роскосмос</w:t>
      </w:r>
      <w:proofErr w:type="spellEnd"/>
      <w:r>
        <w:t>" - должностным лицом, уполномоченным соответственно руководителем органа государственной в</w:t>
      </w:r>
      <w:r>
        <w:t>ласти, Государственной корпорации по атомной энергии "</w:t>
      </w:r>
      <w:proofErr w:type="spellStart"/>
      <w:r>
        <w:t>Росатом</w:t>
      </w:r>
      <w:proofErr w:type="spellEnd"/>
      <w:r>
        <w:t>", Государственной корпорации по космической деятельности "</w:t>
      </w:r>
      <w:proofErr w:type="spellStart"/>
      <w:r>
        <w:t>Роскосмос</w:t>
      </w:r>
      <w:proofErr w:type="spellEnd"/>
      <w:r>
        <w:t>", заверяется печатью соответственно организации (при наличии печати), органа государственной власти, указанных государственных</w:t>
      </w:r>
      <w:r>
        <w:t xml:space="preserve"> корпораций и</w:t>
      </w:r>
      <w:proofErr w:type="gramEnd"/>
      <w:r>
        <w:t xml:space="preserve"> регистрируется в журнале учета выдачи предписаний на выполнение заданий </w:t>
      </w:r>
      <w:hyperlink w:anchor="Par1104" w:tooltip="                                  ЖУРНАЛ" w:history="1">
        <w:r>
          <w:rPr>
            <w:color w:val="0000FF"/>
          </w:rPr>
          <w:t>(форма 14)</w:t>
        </w:r>
      </w:hyperlink>
      <w:r>
        <w:t>.</w:t>
      </w:r>
    </w:p>
    <w:p w:rsidR="00000000" w:rsidRDefault="00A93D8C">
      <w:pPr>
        <w:pStyle w:val="ConsPlusNormal"/>
        <w:jc w:val="both"/>
      </w:pPr>
      <w:r>
        <w:t xml:space="preserve">(в ред. Постановлений Правительства РФ от 01.11.2012 </w:t>
      </w:r>
      <w:hyperlink r:id="rId57" w:history="1">
        <w:r>
          <w:rPr>
            <w:color w:val="0000FF"/>
          </w:rPr>
          <w:t>N 1123</w:t>
        </w:r>
      </w:hyperlink>
      <w:r>
        <w:t xml:space="preserve">, от 18.03.2016 </w:t>
      </w:r>
      <w:hyperlink r:id="rId58" w:history="1">
        <w:r>
          <w:rPr>
            <w:color w:val="0000FF"/>
          </w:rPr>
          <w:t>N 214</w:t>
        </w:r>
      </w:hyperlink>
      <w:r>
        <w:t xml:space="preserve">, от 29.12.2016 </w:t>
      </w:r>
      <w:hyperlink r:id="rId59" w:history="1">
        <w:r>
          <w:rPr>
            <w:color w:val="0000FF"/>
          </w:rPr>
          <w:t>N 1549</w:t>
        </w:r>
      </w:hyperlink>
      <w:r>
        <w:t>)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В предписании на выполнение задания </w:t>
      </w:r>
      <w:hyperlink w:anchor="Par711" w:tooltip="                            ПРЕДПИСАНИЕ N ____" w:history="1">
        <w:r>
          <w:rPr>
            <w:color w:val="0000FF"/>
          </w:rPr>
          <w:t>(форма 5)</w:t>
        </w:r>
      </w:hyperlink>
      <w:r>
        <w:t xml:space="preserve"> указывается основание для командирования (номер и дата постановления, решения, договора, совместного плана научно-исследовательских и опытно-конструкторских работ и т.п.).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Предписание на выполнение задания </w:t>
      </w:r>
      <w:hyperlink w:anchor="Par711" w:tooltip="                            ПРЕДПИСАНИЕ N ____" w:history="1">
        <w:r>
          <w:rPr>
            <w:color w:val="0000FF"/>
          </w:rPr>
          <w:t>(форма 5)</w:t>
        </w:r>
      </w:hyperlink>
      <w:r>
        <w:t>, в котором содержатся сведения, составляющие государственную тайну, пересылается в установленном порядке.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Предписание на выполнение задания </w:t>
      </w:r>
      <w:hyperlink w:anchor="Par711" w:tooltip="                            ПРЕДПИСАНИЕ N ____" w:history="1">
        <w:r>
          <w:rPr>
            <w:color w:val="0000FF"/>
          </w:rPr>
          <w:t>(форма 5</w:t>
        </w:r>
        <w:r>
          <w:rPr>
            <w:color w:val="0000FF"/>
          </w:rPr>
          <w:t>)</w:t>
        </w:r>
      </w:hyperlink>
      <w:r>
        <w:t xml:space="preserve"> выдается для посещения только одной организации.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71. Командированный гражданин может иметь доступ в присутствии работников принимающей организации, ответственных за прием командированных лиц, только к тем сведениям, составляющим государственную тайну,</w:t>
      </w:r>
      <w:r>
        <w:t xml:space="preserve"> которые ему необходимы для выполнения задания, указанного в предписании на выполнение задания </w:t>
      </w:r>
      <w:hyperlink w:anchor="Par711" w:tooltip="                            ПРЕДПИСАНИЕ N ____" w:history="1">
        <w:r>
          <w:rPr>
            <w:color w:val="0000FF"/>
          </w:rPr>
          <w:t>(форма 5)</w:t>
        </w:r>
      </w:hyperlink>
      <w:r>
        <w:t>.</w:t>
      </w:r>
    </w:p>
    <w:p w:rsidR="00000000" w:rsidRDefault="00A93D8C">
      <w:pPr>
        <w:pStyle w:val="ConsPlusNormal"/>
        <w:spacing w:before="240"/>
        <w:ind w:firstLine="540"/>
        <w:jc w:val="both"/>
      </w:pPr>
      <w:proofErr w:type="gramStart"/>
      <w:r>
        <w:t>Доступ командированных граждан к сведениям, составляющим государственную та</w:t>
      </w:r>
      <w:r>
        <w:t>йну, осуществляется по письменному разрешению руководителя принимающей организации, а в органах государственной власти, Государственной корпорации по атомной энергии "</w:t>
      </w:r>
      <w:proofErr w:type="spellStart"/>
      <w:r>
        <w:t>Росатом</w:t>
      </w:r>
      <w:proofErr w:type="spellEnd"/>
      <w:r>
        <w:t>", Государственной корпорации по космической деятельности "</w:t>
      </w:r>
      <w:proofErr w:type="spellStart"/>
      <w:r>
        <w:t>Роскосмос</w:t>
      </w:r>
      <w:proofErr w:type="spellEnd"/>
      <w:r>
        <w:t>" - должностно</w:t>
      </w:r>
      <w:r>
        <w:t>го лица, уполномоченного руководителем соответственно органа государственной власти, Государственной корпорации по атомной энергии "</w:t>
      </w:r>
      <w:proofErr w:type="spellStart"/>
      <w:r>
        <w:t>Росатом</w:t>
      </w:r>
      <w:proofErr w:type="spellEnd"/>
      <w:r>
        <w:t>", Государственной корпорации по космической деятельности "</w:t>
      </w:r>
      <w:proofErr w:type="spellStart"/>
      <w:r>
        <w:t>Роскосмос</w:t>
      </w:r>
      <w:proofErr w:type="spellEnd"/>
      <w:r>
        <w:t>".</w:t>
      </w:r>
      <w:proofErr w:type="gramEnd"/>
      <w:r>
        <w:t xml:space="preserve"> Разрешение оформляется на предписании на выпол</w:t>
      </w:r>
      <w:r>
        <w:t xml:space="preserve">нение задания </w:t>
      </w:r>
      <w:hyperlink w:anchor="Par711" w:tooltip="                            ПРЕДПИСАНИЕ N ____" w:history="1">
        <w:r>
          <w:rPr>
            <w:color w:val="0000FF"/>
          </w:rPr>
          <w:t>(форма 5)</w:t>
        </w:r>
      </w:hyperlink>
      <w:r>
        <w:t xml:space="preserve"> с указанием конкретных носителей сведений, составляющих государственную тайну, с которыми можно ознакомить командированного гражданина.</w:t>
      </w:r>
    </w:p>
    <w:p w:rsidR="00000000" w:rsidRDefault="00A93D8C">
      <w:pPr>
        <w:pStyle w:val="ConsPlusNormal"/>
        <w:jc w:val="both"/>
      </w:pPr>
      <w:r>
        <w:t>(в ред. Постановлений</w:t>
      </w:r>
      <w:r>
        <w:t xml:space="preserve"> Правительства РФ от 01.11.2012 </w:t>
      </w:r>
      <w:hyperlink r:id="rId60" w:history="1">
        <w:r>
          <w:rPr>
            <w:color w:val="0000FF"/>
          </w:rPr>
          <w:t>N 1123</w:t>
        </w:r>
      </w:hyperlink>
      <w:r>
        <w:t xml:space="preserve">, от 18.03.2016 </w:t>
      </w:r>
      <w:hyperlink r:id="rId61" w:history="1">
        <w:r>
          <w:rPr>
            <w:color w:val="0000FF"/>
          </w:rPr>
          <w:t>N 214</w:t>
        </w:r>
      </w:hyperlink>
      <w:r>
        <w:t>)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72. </w:t>
      </w:r>
      <w:proofErr w:type="gramStart"/>
      <w:r>
        <w:t xml:space="preserve">Предписание на выполнение задания </w:t>
      </w:r>
      <w:hyperlink w:anchor="Par711" w:tooltip="                            ПРЕДПИСАНИЕ N ____" w:history="1">
        <w:r>
          <w:rPr>
            <w:color w:val="0000FF"/>
          </w:rPr>
          <w:t>(форма 5)</w:t>
        </w:r>
      </w:hyperlink>
      <w:r>
        <w:t xml:space="preserve"> и справка о допуске по соответствующей форме (</w:t>
      </w:r>
      <w:hyperlink w:anchor="Par775" w:tooltip="                                  СПРАВКА" w:history="1">
        <w:r>
          <w:rPr>
            <w:color w:val="0000FF"/>
          </w:rPr>
          <w:t>формы 6</w:t>
        </w:r>
      </w:hyperlink>
      <w:r>
        <w:t xml:space="preserve"> - </w:t>
      </w:r>
      <w:hyperlink w:anchor="Par868" w:tooltip="                                  СПРАВКА" w:history="1">
        <w:r>
          <w:rPr>
            <w:color w:val="0000FF"/>
          </w:rPr>
          <w:t>8</w:t>
        </w:r>
      </w:hyperlink>
      <w:r>
        <w:t xml:space="preserve">) регистрируются в журнале учета командированных </w:t>
      </w:r>
      <w:hyperlink w:anchor="Par1133" w:tooltip="                                  ЖУРНАЛ" w:history="1">
        <w:r>
          <w:rPr>
            <w:color w:val="0000FF"/>
          </w:rPr>
          <w:t>(форма 15)</w:t>
        </w:r>
      </w:hyperlink>
      <w:r>
        <w:t>. После регистрации справка о допуске по с</w:t>
      </w:r>
      <w:r>
        <w:t>оответствующей форме (</w:t>
      </w:r>
      <w:hyperlink w:anchor="Par775" w:tooltip="                                  СПРАВКА" w:history="1">
        <w:r>
          <w:rPr>
            <w:color w:val="0000FF"/>
          </w:rPr>
          <w:t>формы 6</w:t>
        </w:r>
      </w:hyperlink>
      <w:r>
        <w:t xml:space="preserve"> - </w:t>
      </w:r>
      <w:hyperlink w:anchor="Par868" w:tooltip="                                  СПРАВКА" w:history="1">
        <w:r>
          <w:rPr>
            <w:color w:val="0000FF"/>
          </w:rPr>
          <w:t>8</w:t>
        </w:r>
      </w:hyperlink>
      <w:r>
        <w:t xml:space="preserve">) остается в </w:t>
      </w:r>
      <w:proofErr w:type="spellStart"/>
      <w:r>
        <w:t>режимно</w:t>
      </w:r>
      <w:proofErr w:type="spellEnd"/>
      <w:r>
        <w:t>-секретном подразделении принимающей организации, а предписание</w:t>
      </w:r>
      <w:r>
        <w:t xml:space="preserve"> на выполнение задания </w:t>
      </w:r>
      <w:hyperlink w:anchor="Par711" w:tooltip="                            ПРЕДПИСАНИЕ N ____" w:history="1">
        <w:r>
          <w:rPr>
            <w:color w:val="0000FF"/>
          </w:rPr>
          <w:t>(форма 5)</w:t>
        </w:r>
      </w:hyperlink>
      <w:r>
        <w:t xml:space="preserve"> с отметкой о форме допуска командированного гражданина передается принимающему его должностному лицу.</w:t>
      </w:r>
      <w:proofErr w:type="gramEnd"/>
      <w:r>
        <w:t xml:space="preserve"> Указанное должностное лицо заполняет на оборот</w:t>
      </w:r>
      <w:r>
        <w:t xml:space="preserve">ной стороне предписания на выполнение задания </w:t>
      </w:r>
      <w:hyperlink w:anchor="Par711" w:tooltip="                            ПРЕДПИСАНИЕ N ____" w:history="1">
        <w:r>
          <w:rPr>
            <w:color w:val="0000FF"/>
          </w:rPr>
          <w:t>(форма 5)</w:t>
        </w:r>
      </w:hyperlink>
      <w:r>
        <w:t xml:space="preserve"> справку, после чего данное предписание передается в </w:t>
      </w:r>
      <w:proofErr w:type="spellStart"/>
      <w:r>
        <w:t>режимно</w:t>
      </w:r>
      <w:proofErr w:type="spellEnd"/>
      <w:r>
        <w:t xml:space="preserve">-секретное подразделение принимающей организации, где хранится в </w:t>
      </w:r>
      <w:r>
        <w:lastRenderedPageBreak/>
        <w:t>о</w:t>
      </w:r>
      <w:r>
        <w:t>тдельном деле не менее 5 лет. Справка о допуске по соответствующей форме (</w:t>
      </w:r>
      <w:hyperlink w:anchor="Par775" w:tooltip="                                  СПРАВКА" w:history="1">
        <w:r>
          <w:rPr>
            <w:color w:val="0000FF"/>
          </w:rPr>
          <w:t>формы 6</w:t>
        </w:r>
      </w:hyperlink>
      <w:r>
        <w:t xml:space="preserve"> - </w:t>
      </w:r>
      <w:hyperlink w:anchor="Par868" w:tooltip="                                  СПРАВКА" w:history="1">
        <w:r>
          <w:rPr>
            <w:color w:val="0000FF"/>
          </w:rPr>
          <w:t>8</w:t>
        </w:r>
      </w:hyperlink>
      <w:r>
        <w:t>) возвращается командированному</w:t>
      </w:r>
      <w:r>
        <w:t xml:space="preserve"> гражданину для сдачи в выдавшее ее </w:t>
      </w:r>
      <w:proofErr w:type="spellStart"/>
      <w:r>
        <w:t>режимно</w:t>
      </w:r>
      <w:proofErr w:type="spellEnd"/>
      <w:r>
        <w:t>-секретное подразделение. На обороте справки о допуске по соответствующей форме (</w:t>
      </w:r>
      <w:hyperlink w:anchor="Par775" w:tooltip="                                  СПРАВКА" w:history="1">
        <w:r>
          <w:rPr>
            <w:color w:val="0000FF"/>
          </w:rPr>
          <w:t>формы 6</w:t>
        </w:r>
      </w:hyperlink>
      <w:r>
        <w:t xml:space="preserve"> - </w:t>
      </w:r>
      <w:hyperlink w:anchor="Par868" w:tooltip="                                  СПРАВКА" w:history="1">
        <w:r>
          <w:rPr>
            <w:color w:val="0000FF"/>
          </w:rPr>
          <w:t>8</w:t>
        </w:r>
      </w:hyperlink>
      <w:r>
        <w:t xml:space="preserve">) делается запись с указанием степени секретности сведений, с которыми ознакомился командированный гражданин, и даты ознакомления, которая заверяется подписью руководителя </w:t>
      </w:r>
      <w:proofErr w:type="spellStart"/>
      <w:r>
        <w:t>режимно</w:t>
      </w:r>
      <w:proofErr w:type="spellEnd"/>
      <w:r>
        <w:t>-секретного подразделения принимающей организации и печать</w:t>
      </w:r>
      <w:r>
        <w:t>ю этой организации (при наличии печати).</w:t>
      </w:r>
    </w:p>
    <w:p w:rsidR="00000000" w:rsidRDefault="00A93D8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Правительства РФ от 29.12.2016 N 1549)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Указанные в справке о допуске по соответствующ</w:t>
      </w:r>
      <w:r>
        <w:t>ей форме (</w:t>
      </w:r>
      <w:hyperlink w:anchor="Par775" w:tooltip="                                  СПРАВКА" w:history="1">
        <w:r>
          <w:rPr>
            <w:color w:val="0000FF"/>
          </w:rPr>
          <w:t>формы 6</w:t>
        </w:r>
      </w:hyperlink>
      <w:r>
        <w:t xml:space="preserve"> - </w:t>
      </w:r>
      <w:hyperlink w:anchor="Par868" w:tooltip="                                  СПРАВКА" w:history="1">
        <w:r>
          <w:rPr>
            <w:color w:val="0000FF"/>
          </w:rPr>
          <w:t>8</w:t>
        </w:r>
      </w:hyperlink>
      <w:r>
        <w:t xml:space="preserve">) данные об ознакомлении гражданина со </w:t>
      </w:r>
      <w:hyperlink r:id="rId63" w:history="1">
        <w:r>
          <w:rPr>
            <w:color w:val="0000FF"/>
          </w:rPr>
          <w:t>сведениями</w:t>
        </w:r>
      </w:hyperlink>
      <w:r>
        <w:t>, составляющими государственную тайну, переносятся в карточку учета осведомленности в сведениях, составляющих государственную тайну.</w:t>
      </w: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jc w:val="right"/>
        <w:outlineLvl w:val="1"/>
      </w:pPr>
      <w:r>
        <w:t>Приложение</w:t>
      </w:r>
    </w:p>
    <w:p w:rsidR="00000000" w:rsidRDefault="00A93D8C">
      <w:pPr>
        <w:pStyle w:val="ConsPlusNormal"/>
        <w:jc w:val="right"/>
      </w:pPr>
      <w:r>
        <w:t>к Инструкции о порядке</w:t>
      </w:r>
    </w:p>
    <w:p w:rsidR="00000000" w:rsidRDefault="00A93D8C">
      <w:pPr>
        <w:pStyle w:val="ConsPlusNormal"/>
        <w:jc w:val="right"/>
      </w:pPr>
      <w:r>
        <w:t>допуска должностных лиц</w:t>
      </w:r>
    </w:p>
    <w:p w:rsidR="00000000" w:rsidRDefault="00A93D8C">
      <w:pPr>
        <w:pStyle w:val="ConsPlusNormal"/>
        <w:jc w:val="right"/>
      </w:pPr>
      <w:r>
        <w:t>и граждан Российской Федерации</w:t>
      </w:r>
    </w:p>
    <w:p w:rsidR="00000000" w:rsidRDefault="00A93D8C">
      <w:pPr>
        <w:pStyle w:val="ConsPlusNormal"/>
        <w:jc w:val="right"/>
      </w:pPr>
      <w:r>
        <w:t>к государственной тайне</w:t>
      </w: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Title"/>
        <w:jc w:val="center"/>
      </w:pPr>
      <w:bookmarkStart w:id="14" w:name="Par272"/>
      <w:bookmarkEnd w:id="14"/>
      <w:r>
        <w:t>ФОРМЫ УЧЕТНОЙ ДОКУМЕНТАЦИИ</w:t>
      </w:r>
    </w:p>
    <w:p w:rsidR="00000000" w:rsidRDefault="00A93D8C">
      <w:pPr>
        <w:pStyle w:val="ConsPlusNormal"/>
        <w:jc w:val="center"/>
      </w:pPr>
    </w:p>
    <w:p w:rsidR="00000000" w:rsidRDefault="00A93D8C">
      <w:pPr>
        <w:pStyle w:val="ConsPlusNormal"/>
        <w:jc w:val="right"/>
        <w:outlineLvl w:val="2"/>
      </w:pPr>
      <w:r>
        <w:t>Форма 1</w:t>
      </w:r>
    </w:p>
    <w:p w:rsidR="00000000" w:rsidRDefault="00A93D8C">
      <w:pPr>
        <w:pStyle w:val="ConsPlusNormal"/>
        <w:jc w:val="right"/>
      </w:pPr>
    </w:p>
    <w:p w:rsidR="00000000" w:rsidRDefault="00A93D8C">
      <w:pPr>
        <w:pStyle w:val="ConsPlusNonformat"/>
        <w:jc w:val="both"/>
      </w:pPr>
      <w:bookmarkStart w:id="15" w:name="Par276"/>
      <w:bookmarkEnd w:id="15"/>
      <w:r>
        <w:t xml:space="preserve">                                    </w:t>
      </w:r>
      <w:r>
        <w:t>│</w:t>
      </w:r>
      <w:r>
        <w:t xml:space="preserve">              КАРТОЧКА</w:t>
      </w:r>
    </w:p>
    <w:p w:rsidR="00000000" w:rsidRDefault="00A93D8C">
      <w:pPr>
        <w:pStyle w:val="ConsPlusNonformat"/>
        <w:jc w:val="both"/>
      </w:pPr>
      <w:r>
        <w:t>1. _________________________________</w:t>
      </w:r>
      <w:r>
        <w:t>│</w:t>
      </w:r>
      <w:r>
        <w:t>______________________________________</w:t>
      </w:r>
    </w:p>
    <w:p w:rsidR="00000000" w:rsidRDefault="00A93D8C">
      <w:pPr>
        <w:pStyle w:val="ConsPlusNonformat"/>
        <w:jc w:val="both"/>
      </w:pPr>
      <w:r>
        <w:t xml:space="preserve">  </w:t>
      </w:r>
      <w:r>
        <w:t xml:space="preserve">     (фамилия, имя, отчество)     </w:t>
      </w:r>
      <w:r>
        <w:t>│</w:t>
      </w:r>
      <w:r>
        <w:t xml:space="preserve">         </w:t>
      </w:r>
      <w:r>
        <w:t>┌──────────────────┐</w:t>
      </w:r>
    </w:p>
    <w:p w:rsidR="00000000" w:rsidRDefault="00A93D8C">
      <w:pPr>
        <w:pStyle w:val="ConsPlusNonformat"/>
        <w:jc w:val="both"/>
      </w:pPr>
      <w:r>
        <w:t>2. _________________________________</w:t>
      </w:r>
      <w:r>
        <w:t>│</w:t>
      </w:r>
      <w:r>
        <w:t xml:space="preserve">         </w:t>
      </w:r>
      <w:r>
        <w:t>│</w:t>
      </w:r>
      <w:r>
        <w:t xml:space="preserve">                  </w:t>
      </w:r>
      <w:r>
        <w:t>│</w:t>
      </w:r>
    </w:p>
    <w:p w:rsidR="00000000" w:rsidRDefault="00A93D8C">
      <w:pPr>
        <w:pStyle w:val="ConsPlusNonformat"/>
        <w:jc w:val="both"/>
      </w:pPr>
      <w:r>
        <w:t xml:space="preserve">       (дата и место рождения)      </w:t>
      </w:r>
      <w:r>
        <w:t>│</w:t>
      </w:r>
      <w:r>
        <w:t xml:space="preserve">         </w:t>
      </w:r>
      <w:r>
        <w:t>│</w:t>
      </w:r>
      <w:r>
        <w:t xml:space="preserve">       Место      </w:t>
      </w:r>
      <w:r>
        <w:t>│</w:t>
      </w:r>
    </w:p>
    <w:p w:rsidR="00000000" w:rsidRDefault="00A93D8C">
      <w:pPr>
        <w:pStyle w:val="ConsPlusNonformat"/>
        <w:jc w:val="both"/>
      </w:pPr>
      <w:r>
        <w:t>____________________________________</w:t>
      </w:r>
      <w:r>
        <w:t>│</w:t>
      </w:r>
      <w:r>
        <w:t xml:space="preserve">         </w:t>
      </w:r>
      <w:r>
        <w:t>│</w:t>
      </w:r>
      <w:r>
        <w:t xml:space="preserve">        дл</w:t>
      </w:r>
      <w:r>
        <w:t xml:space="preserve">я       </w:t>
      </w:r>
      <w:r>
        <w:t>│</w:t>
      </w:r>
    </w:p>
    <w:p w:rsidR="00000000" w:rsidRDefault="00A93D8C">
      <w:pPr>
        <w:pStyle w:val="ConsPlusNonformat"/>
        <w:jc w:val="both"/>
      </w:pPr>
      <w:r>
        <w:t>3. Сведения о наличии загранпаспорта</w:t>
      </w:r>
      <w:r>
        <w:t>│</w:t>
      </w:r>
      <w:r>
        <w:t xml:space="preserve">         </w:t>
      </w:r>
      <w:r>
        <w:t>│</w:t>
      </w:r>
      <w:r>
        <w:t xml:space="preserve">    фотографии    </w:t>
      </w:r>
      <w:r>
        <w:t>│</w:t>
      </w:r>
    </w:p>
    <w:p w:rsidR="00000000" w:rsidRDefault="00A93D8C">
      <w:pPr>
        <w:pStyle w:val="ConsPlusNonformat"/>
        <w:jc w:val="both"/>
      </w:pPr>
      <w:r>
        <w:t>____________________________________</w:t>
      </w:r>
      <w:r>
        <w:t>│</w:t>
      </w:r>
      <w:r>
        <w:t xml:space="preserve">         </w:t>
      </w:r>
      <w:r>
        <w:t>│</w:t>
      </w:r>
      <w:r>
        <w:t xml:space="preserve">  (4 см x 6 см)   </w:t>
      </w:r>
      <w:r>
        <w:t>│</w:t>
      </w:r>
    </w:p>
    <w:p w:rsidR="00000000" w:rsidRDefault="00A93D8C">
      <w:pPr>
        <w:pStyle w:val="ConsPlusNonformat"/>
        <w:jc w:val="both"/>
      </w:pPr>
      <w:r>
        <w:t>4. Образование _____________________</w:t>
      </w:r>
      <w:r>
        <w:t>│</w:t>
      </w:r>
      <w:r>
        <w:t xml:space="preserve">         </w:t>
      </w:r>
      <w:r>
        <w:t>│</w:t>
      </w:r>
      <w:r>
        <w:t xml:space="preserve">                  </w:t>
      </w:r>
      <w:r>
        <w:t>│</w:t>
      </w:r>
    </w:p>
    <w:p w:rsidR="00000000" w:rsidRDefault="00A93D8C">
      <w:pPr>
        <w:pStyle w:val="ConsPlusNonformat"/>
        <w:jc w:val="both"/>
      </w:pPr>
      <w:r>
        <w:t xml:space="preserve">                   </w:t>
      </w:r>
      <w:proofErr w:type="gramStart"/>
      <w:r>
        <w:t xml:space="preserve">(наименование    </w:t>
      </w:r>
      <w:r>
        <w:t>│</w:t>
      </w:r>
      <w:r>
        <w:t xml:space="preserve">        </w:t>
      </w:r>
      <w:r>
        <w:t xml:space="preserve"> </w:t>
      </w:r>
      <w:r>
        <w:t>└──────────────────┘</w:t>
      </w:r>
      <w:proofErr w:type="gramEnd"/>
    </w:p>
    <w:p w:rsidR="00000000" w:rsidRDefault="00A93D8C">
      <w:pPr>
        <w:pStyle w:val="ConsPlusNonformat"/>
        <w:jc w:val="both"/>
      </w:pPr>
      <w:r>
        <w:t>____________________________________</w:t>
      </w:r>
      <w:r>
        <w:t>│</w:t>
      </w:r>
      <w:r>
        <w:t>______________________________________</w:t>
      </w:r>
    </w:p>
    <w:p w:rsidR="00000000" w:rsidRDefault="00A93D8C">
      <w:pPr>
        <w:pStyle w:val="ConsPlusNonformat"/>
        <w:jc w:val="both"/>
      </w:pPr>
      <w:r>
        <w:t xml:space="preserve"> учебного заведения, когда окончил) </w:t>
      </w:r>
      <w:r>
        <w:t>│</w:t>
      </w:r>
      <w:r>
        <w:t xml:space="preserve"> (учетный номер карточки по журналу)</w:t>
      </w:r>
    </w:p>
    <w:p w:rsidR="00000000" w:rsidRDefault="00A93D8C">
      <w:pPr>
        <w:pStyle w:val="ConsPlusNonformat"/>
        <w:jc w:val="both"/>
      </w:pPr>
      <w:r>
        <w:t>5. Домашний адрес __________________</w:t>
      </w:r>
      <w:r>
        <w:t>│</w:t>
      </w:r>
      <w:r>
        <w:t>М.П.</w:t>
      </w:r>
    </w:p>
    <w:p w:rsidR="00000000" w:rsidRDefault="00A93D8C">
      <w:pPr>
        <w:pStyle w:val="ConsPlusNonformat"/>
        <w:jc w:val="both"/>
      </w:pPr>
      <w:r>
        <w:t>____________________________________</w:t>
      </w:r>
      <w:r>
        <w:t>│</w:t>
      </w:r>
      <w:r>
        <w:t>Фотог</w:t>
      </w:r>
      <w:r>
        <w:t>рафия ___________________________</w:t>
      </w:r>
    </w:p>
    <w:p w:rsidR="00000000" w:rsidRDefault="00A93D8C">
      <w:pPr>
        <w:pStyle w:val="ConsPlusNonformat"/>
        <w:jc w:val="both"/>
      </w:pPr>
      <w:bookmarkStart w:id="16" w:name="Par290"/>
      <w:bookmarkEnd w:id="16"/>
      <w:r>
        <w:t>6. Дополнительные отметки __________</w:t>
      </w:r>
      <w:r>
        <w:t>│</w:t>
      </w:r>
      <w:r>
        <w:t xml:space="preserve">              (фамилия и инициалы)</w:t>
      </w:r>
    </w:p>
    <w:p w:rsidR="00000000" w:rsidRDefault="00A93D8C">
      <w:pPr>
        <w:pStyle w:val="ConsPlusNonformat"/>
        <w:jc w:val="both"/>
      </w:pPr>
      <w:r>
        <w:t>____________________________________</w:t>
      </w:r>
      <w:r>
        <w:t>│</w:t>
      </w:r>
      <w:r>
        <w:t>и  данные,   указанные   в   карточке,</w:t>
      </w:r>
    </w:p>
    <w:p w:rsidR="00000000" w:rsidRDefault="00A93D8C">
      <w:pPr>
        <w:pStyle w:val="ConsPlusNonformat"/>
        <w:jc w:val="both"/>
      </w:pPr>
      <w:r>
        <w:t>____________________________________</w:t>
      </w:r>
      <w:r>
        <w:t>│</w:t>
      </w:r>
      <w:r>
        <w:t>удостоверяются.</w:t>
      </w:r>
    </w:p>
    <w:p w:rsidR="00000000" w:rsidRDefault="00A93D8C">
      <w:pPr>
        <w:pStyle w:val="ConsPlusNonformat"/>
        <w:jc w:val="both"/>
      </w:pPr>
      <w:r>
        <w:t xml:space="preserve">                                    </w:t>
      </w:r>
      <w:r>
        <w:t>│</w:t>
      </w:r>
      <w:r>
        <w:t xml:space="preserve">Руководитель        </w:t>
      </w:r>
      <w:proofErr w:type="spellStart"/>
      <w:r>
        <w:t>режимно</w:t>
      </w:r>
      <w:proofErr w:type="spellEnd"/>
      <w:r>
        <w:t>-секретного</w:t>
      </w:r>
    </w:p>
    <w:p w:rsidR="00000000" w:rsidRDefault="00A93D8C">
      <w:pPr>
        <w:pStyle w:val="ConsPlusNonformat"/>
        <w:jc w:val="both"/>
      </w:pPr>
      <w:r>
        <w:t xml:space="preserve">                                    </w:t>
      </w:r>
      <w:r>
        <w:t>│</w:t>
      </w:r>
      <w:r>
        <w:t>подразделения</w:t>
      </w:r>
    </w:p>
    <w:p w:rsidR="00000000" w:rsidRDefault="00A93D8C">
      <w:pPr>
        <w:pStyle w:val="ConsPlusNonformat"/>
        <w:jc w:val="both"/>
      </w:pPr>
      <w:r>
        <w:t xml:space="preserve">                                    </w:t>
      </w:r>
      <w:r>
        <w:t>│</w:t>
      </w:r>
      <w:r>
        <w:t>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</w:t>
      </w:r>
      <w:r>
        <w:t>│</w:t>
      </w:r>
      <w:r>
        <w:t xml:space="preserve">               (</w:t>
      </w:r>
      <w:r>
        <w:t>подпись)</w:t>
      </w:r>
    </w:p>
    <w:p w:rsidR="00000000" w:rsidRDefault="00A93D8C">
      <w:pPr>
        <w:pStyle w:val="ConsPlusNonformat"/>
        <w:jc w:val="both"/>
      </w:pPr>
      <w:r>
        <w:t xml:space="preserve">                                    </w:t>
      </w:r>
      <w:r>
        <w:t>│</w:t>
      </w:r>
      <w:r>
        <w:t>"__" _____________ 20__ г.</w:t>
      </w:r>
    </w:p>
    <w:p w:rsidR="00000000" w:rsidRDefault="00A93D8C">
      <w:pPr>
        <w:pStyle w:val="ConsPlusNonformat"/>
        <w:jc w:val="both"/>
      </w:pPr>
      <w:r>
        <w:t xml:space="preserve">                                    </w:t>
      </w:r>
      <w:r>
        <w:t>│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bookmarkStart w:id="17" w:name="Par300"/>
      <w:bookmarkEnd w:id="17"/>
      <w:r>
        <w:t>10.  Сведения  о  нарушениях режима секретности  и  налич</w:t>
      </w:r>
      <w:r>
        <w:t xml:space="preserve">ии  оснований  </w:t>
      </w:r>
      <w:proofErr w:type="gramStart"/>
      <w:r>
        <w:t>для</w:t>
      </w:r>
      <w:proofErr w:type="gramEnd"/>
    </w:p>
    <w:p w:rsidR="00000000" w:rsidRDefault="00A93D8C">
      <w:pPr>
        <w:pStyle w:val="ConsPlusNonformat"/>
        <w:jc w:val="both"/>
      </w:pPr>
      <w:r>
        <w:t>отказа в допуске __________________________________________________________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11.  </w:t>
      </w:r>
      <w:proofErr w:type="gramStart"/>
      <w:r>
        <w:t>Родс</w:t>
      </w:r>
      <w:r>
        <w:t xml:space="preserve">твенники  (муж (жена), в </w:t>
      </w:r>
      <w:proofErr w:type="spellStart"/>
      <w:r>
        <w:t>т.ч</w:t>
      </w:r>
      <w:proofErr w:type="spellEnd"/>
      <w:r>
        <w:t>.  бывшие,  отец,  мать,  усыновители,</w:t>
      </w:r>
      <w:proofErr w:type="gramEnd"/>
    </w:p>
    <w:p w:rsidR="00000000" w:rsidRDefault="00A93D8C">
      <w:pPr>
        <w:pStyle w:val="ConsPlusNonformat"/>
        <w:jc w:val="both"/>
      </w:pPr>
      <w:proofErr w:type="gramStart"/>
      <w:r>
        <w:t>усыновленные</w:t>
      </w:r>
      <w:proofErr w:type="gramEnd"/>
      <w:r>
        <w:t xml:space="preserve">,  полнородные  и  </w:t>
      </w:r>
      <w:proofErr w:type="spellStart"/>
      <w:r>
        <w:t>неполнородные</w:t>
      </w:r>
      <w:proofErr w:type="spellEnd"/>
      <w:r>
        <w:t xml:space="preserve">  (имеющие общих отца или мать)</w:t>
      </w:r>
    </w:p>
    <w:p w:rsidR="00000000" w:rsidRDefault="00A93D8C">
      <w:pPr>
        <w:pStyle w:val="ConsPlusNonformat"/>
        <w:jc w:val="both"/>
      </w:pPr>
      <w:r>
        <w:lastRenderedPageBreak/>
        <w:t>братья и сестры, дети старше 14 лет).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  <w:sectPr w:rsidR="00000000">
          <w:headerReference w:type="default" r:id="rId6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5445"/>
        <w:gridCol w:w="1650"/>
        <w:gridCol w:w="1815"/>
        <w:gridCol w:w="2475"/>
      </w:tblGrid>
      <w:tr w:rsidR="0000000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Степень родства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0000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bookmarkStart w:id="18" w:name="Par329"/>
      <w:bookmarkEnd w:id="18"/>
      <w:r>
        <w:t xml:space="preserve">7. Данные о  проведении  </w:t>
      </w:r>
      <w:proofErr w:type="gramStart"/>
      <w:r>
        <w:t>проверочных</w:t>
      </w:r>
      <w:proofErr w:type="gramEnd"/>
      <w:r>
        <w:t xml:space="preserve"> 8. Распоряжение о допуске:</w:t>
      </w:r>
    </w:p>
    <w:p w:rsidR="00000000" w:rsidRDefault="00A93D8C">
      <w:pPr>
        <w:pStyle w:val="ConsPlusNonformat"/>
        <w:jc w:val="both"/>
      </w:pPr>
      <w:r>
        <w:t>мероприятий органами безопасности.   Допустить 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(фамилия и инициалы)</w:t>
      </w:r>
    </w:p>
    <w:p w:rsidR="00000000" w:rsidRDefault="00A93D8C">
      <w:pPr>
        <w:pStyle w:val="ConsPlusNonformat"/>
        <w:jc w:val="both"/>
      </w:pPr>
      <w:r>
        <w:t xml:space="preserve"> Проверка по ____ форме произведена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 работам и документам по _____ форме.</w:t>
      </w:r>
    </w:p>
    <w:p w:rsidR="00000000" w:rsidRDefault="00A93D8C">
      <w:pPr>
        <w:pStyle w:val="ConsPlusNonformat"/>
        <w:jc w:val="both"/>
      </w:pPr>
      <w:r>
        <w:t xml:space="preserve">                                 </w:t>
      </w:r>
      <w:r>
        <w:t xml:space="preserve">    Руководитель организации _____________</w:t>
      </w:r>
    </w:p>
    <w:p w:rsidR="00000000" w:rsidRDefault="00A93D8C">
      <w:pPr>
        <w:pStyle w:val="ConsPlusNonformat"/>
        <w:jc w:val="both"/>
      </w:pPr>
      <w:r>
        <w:t xml:space="preserve">                       _____________                            (подпись)</w:t>
      </w:r>
    </w:p>
    <w:p w:rsidR="00000000" w:rsidRDefault="00A93D8C">
      <w:pPr>
        <w:pStyle w:val="ConsPlusNonformat"/>
        <w:jc w:val="both"/>
      </w:pPr>
      <w:r>
        <w:t xml:space="preserve">                         (подпись)   "__" ___________ 20__ г.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N ___ "__" _________ 20__ г.         М.П.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М.П.                             </w:t>
      </w:r>
      <w:r>
        <w:t xml:space="preserve">    Прекратить допуск 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          </w:t>
      </w:r>
      <w:proofErr w:type="gramStart"/>
      <w:r>
        <w:t>(фамилия и</w:t>
      </w:r>
      <w:proofErr w:type="gramEnd"/>
    </w:p>
    <w:p w:rsidR="00000000" w:rsidRDefault="00A93D8C">
      <w:pPr>
        <w:pStyle w:val="ConsPlusNonformat"/>
        <w:jc w:val="both"/>
      </w:pPr>
      <w:r>
        <w:t xml:space="preserve">          </w:t>
      </w:r>
      <w:proofErr w:type="gramStart"/>
      <w:r>
        <w:t>Особые отметки                                     инициалы)</w:t>
      </w:r>
      <w:proofErr w:type="gramEnd"/>
    </w:p>
    <w:p w:rsidR="00000000" w:rsidRDefault="00A93D8C">
      <w:pPr>
        <w:pStyle w:val="ConsPlusNonformat"/>
        <w:jc w:val="both"/>
      </w:pPr>
      <w:r>
        <w:t>____________________________________ Руководитель организации _________</w:t>
      </w:r>
      <w:r>
        <w:t>____</w:t>
      </w:r>
    </w:p>
    <w:p w:rsidR="00000000" w:rsidRDefault="00A93D8C">
      <w:pPr>
        <w:pStyle w:val="ConsPlusNonformat"/>
        <w:jc w:val="both"/>
      </w:pPr>
      <w:r>
        <w:t>____________________________________                            (подпись)</w:t>
      </w:r>
    </w:p>
    <w:p w:rsidR="00000000" w:rsidRDefault="00A93D8C">
      <w:pPr>
        <w:pStyle w:val="ConsPlusNonformat"/>
        <w:jc w:val="both"/>
      </w:pPr>
      <w:r>
        <w:t>М.П.                                 "__" ___________ 20__ г.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Проверка по ____ форме произведена. М.П.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_____________ Допустить 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(подпись)                 (фамилия и инициалы)</w:t>
      </w:r>
    </w:p>
    <w:p w:rsidR="00000000" w:rsidRDefault="00A93D8C">
      <w:pPr>
        <w:pStyle w:val="ConsPlusNonformat"/>
        <w:jc w:val="both"/>
      </w:pPr>
      <w:r>
        <w:t xml:space="preserve">                                     к работам и документам по _____ форме.</w:t>
      </w:r>
    </w:p>
    <w:p w:rsidR="00000000" w:rsidRDefault="00A93D8C">
      <w:pPr>
        <w:pStyle w:val="ConsPlusNonformat"/>
        <w:jc w:val="both"/>
      </w:pPr>
      <w:r>
        <w:t xml:space="preserve">N ___ "__" _________ 20__ г.    </w:t>
      </w:r>
      <w:r>
        <w:t xml:space="preserve">     Руководитель организации 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               (подпись)</w:t>
      </w:r>
    </w:p>
    <w:p w:rsidR="00000000" w:rsidRDefault="00A93D8C">
      <w:pPr>
        <w:pStyle w:val="ConsPlusNonformat"/>
        <w:jc w:val="both"/>
      </w:pPr>
      <w:r>
        <w:t>М.П.                                 "__" ____________ 20__ г.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Особые отметки             М.П.</w:t>
      </w:r>
    </w:p>
    <w:p w:rsidR="00000000" w:rsidRDefault="00A93D8C">
      <w:pPr>
        <w:pStyle w:val="ConsPlusNonformat"/>
        <w:jc w:val="both"/>
      </w:pPr>
      <w:r>
        <w:t>_______________________________</w:t>
      </w:r>
      <w:r>
        <w:t>_____</w:t>
      </w:r>
    </w:p>
    <w:p w:rsidR="00000000" w:rsidRDefault="00A93D8C">
      <w:pPr>
        <w:pStyle w:val="ConsPlusNonformat"/>
        <w:jc w:val="both"/>
      </w:pPr>
      <w:r>
        <w:t>____________________________________ Прекратить допуск ____________________</w:t>
      </w:r>
    </w:p>
    <w:p w:rsidR="00000000" w:rsidRDefault="00A93D8C">
      <w:pPr>
        <w:pStyle w:val="ConsPlusNonformat"/>
        <w:jc w:val="both"/>
      </w:pPr>
      <w:r>
        <w:t>М.П.                                                   (фамилия и инициалы)</w:t>
      </w:r>
    </w:p>
    <w:p w:rsidR="00000000" w:rsidRDefault="00A93D8C">
      <w:pPr>
        <w:pStyle w:val="ConsPlusNonformat"/>
        <w:jc w:val="both"/>
      </w:pPr>
      <w:r>
        <w:t xml:space="preserve">                                     Руководитель организации _____________</w:t>
      </w:r>
    </w:p>
    <w:p w:rsidR="00000000" w:rsidRDefault="00A93D8C">
      <w:pPr>
        <w:pStyle w:val="ConsPlusNonformat"/>
        <w:jc w:val="both"/>
      </w:pPr>
      <w:r>
        <w:t xml:space="preserve">                      </w:t>
      </w:r>
      <w:r>
        <w:t xml:space="preserve">                                          (подпись)</w:t>
      </w:r>
    </w:p>
    <w:p w:rsidR="00000000" w:rsidRDefault="00A93D8C">
      <w:pPr>
        <w:pStyle w:val="ConsPlusNonformat"/>
        <w:jc w:val="both"/>
      </w:pPr>
      <w:r>
        <w:t xml:space="preserve">                                     "__" ___________ 20__ г.</w:t>
      </w:r>
    </w:p>
    <w:p w:rsidR="00000000" w:rsidRDefault="00A93D8C">
      <w:pPr>
        <w:pStyle w:val="ConsPlusNonformat"/>
        <w:jc w:val="both"/>
      </w:pPr>
      <w:r>
        <w:lastRenderedPageBreak/>
        <w:t>9. Трудовая деятельность с момента оформления допуска:</w:t>
      </w:r>
    </w:p>
    <w:p w:rsidR="00000000" w:rsidRDefault="00A93D8C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640"/>
        <w:gridCol w:w="2805"/>
        <w:gridCol w:w="1650"/>
        <w:gridCol w:w="2310"/>
        <w:gridCol w:w="2310"/>
      </w:tblGrid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Наименование организации, юридический адрес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Занимаемая должность (подразделение)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N и дата приказа о приеме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N и дата приказа об увольнении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  <w:sectPr w:rsidR="00000000">
          <w:headerReference w:type="default" r:id="rId65"/>
          <w:footerReference w:type="default" r:id="rId6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ind w:firstLine="540"/>
        <w:jc w:val="both"/>
      </w:pPr>
      <w:r>
        <w:t>Пояснение. Заполнение карточки от руки не допускается.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  <w:bookmarkStart w:id="19" w:name="_GoBack"/>
      <w:bookmarkEnd w:id="19"/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2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bookmarkStart w:id="20" w:name="Par395"/>
      <w:bookmarkEnd w:id="20"/>
      <w:r>
        <w:t xml:space="preserve">                     Примерное содержание обязательств</w:t>
      </w:r>
    </w:p>
    <w:p w:rsidR="00000000" w:rsidRDefault="00A93D8C">
      <w:pPr>
        <w:pStyle w:val="ConsPlusNonformat"/>
        <w:jc w:val="both"/>
      </w:pPr>
      <w:r>
        <w:t xml:space="preserve">            граждан перед государством по соблюдению требований</w:t>
      </w:r>
    </w:p>
    <w:p w:rsidR="00000000" w:rsidRDefault="00A93D8C">
      <w:pPr>
        <w:pStyle w:val="ConsPlusNonformat"/>
        <w:jc w:val="both"/>
      </w:pPr>
      <w:r>
        <w:t xml:space="preserve">                   законодательства Российской Федерации</w:t>
      </w:r>
    </w:p>
    <w:p w:rsidR="00000000" w:rsidRDefault="00A93D8C">
      <w:pPr>
        <w:pStyle w:val="ConsPlusNonformat"/>
        <w:jc w:val="both"/>
      </w:pPr>
      <w:r>
        <w:t xml:space="preserve"> </w:t>
      </w:r>
      <w:r>
        <w:t xml:space="preserve">                         о государственной тайне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Я, _______________________________________________________________________,</w:t>
      </w:r>
    </w:p>
    <w:p w:rsidR="00000000" w:rsidRDefault="00A93D8C">
      <w:pPr>
        <w:pStyle w:val="ConsPlusNonformat"/>
        <w:jc w:val="both"/>
      </w:pPr>
      <w:r>
        <w:t xml:space="preserve">                         (фамилия, имя, отчество)</w:t>
      </w:r>
    </w:p>
    <w:p w:rsidR="00000000" w:rsidRDefault="00A93D8C">
      <w:pPr>
        <w:pStyle w:val="ConsPlusNonformat"/>
        <w:jc w:val="both"/>
      </w:pPr>
      <w:r>
        <w:t xml:space="preserve">оформляясь на должность </w:t>
      </w:r>
      <w:proofErr w:type="gramStart"/>
      <w:r>
        <w:t>в</w:t>
      </w:r>
      <w:proofErr w:type="gramEnd"/>
      <w:r>
        <w:t xml:space="preserve"> ________________________________________________,</w:t>
      </w:r>
    </w:p>
    <w:p w:rsidR="00000000" w:rsidRDefault="00A93D8C">
      <w:pPr>
        <w:pStyle w:val="ConsPlusNonformat"/>
        <w:jc w:val="both"/>
      </w:pPr>
      <w:r>
        <w:t xml:space="preserve">    </w:t>
      </w:r>
      <w:r>
        <w:t xml:space="preserve">                                (наименование организации)</w:t>
      </w:r>
    </w:p>
    <w:p w:rsidR="00000000" w:rsidRDefault="00A93D8C">
      <w:pPr>
        <w:pStyle w:val="ConsPlusNonformat"/>
        <w:jc w:val="both"/>
      </w:pPr>
      <w:r>
        <w:t>будучи  поставле</w:t>
      </w:r>
      <w:proofErr w:type="gramStart"/>
      <w:r>
        <w:t>н(</w:t>
      </w:r>
      <w:proofErr w:type="gramEnd"/>
      <w:r>
        <w:t>а) в известность о том, что по  роду  своей  деятельности</w:t>
      </w:r>
    </w:p>
    <w:p w:rsidR="00000000" w:rsidRDefault="00A93D8C">
      <w:pPr>
        <w:pStyle w:val="ConsPlusNonformat"/>
        <w:jc w:val="both"/>
      </w:pPr>
      <w:r>
        <w:t>и   обязанностям  буду  допуще</w:t>
      </w:r>
      <w:proofErr w:type="gramStart"/>
      <w:r>
        <w:t>н(</w:t>
      </w:r>
      <w:proofErr w:type="gramEnd"/>
      <w:r>
        <w:t>а)  к  государственной  тайне,  добровольно</w:t>
      </w:r>
    </w:p>
    <w:p w:rsidR="00000000" w:rsidRDefault="00A93D8C">
      <w:pPr>
        <w:pStyle w:val="ConsPlusNonformat"/>
        <w:jc w:val="both"/>
      </w:pPr>
      <w:r>
        <w:t xml:space="preserve">принимаю  на  себя  обязательства,  связанные  с допуском </w:t>
      </w:r>
      <w:proofErr w:type="gramStart"/>
      <w:r>
        <w:t>к</w:t>
      </w:r>
      <w:proofErr w:type="gramEnd"/>
      <w:r>
        <w:t xml:space="preserve"> государственной</w:t>
      </w:r>
    </w:p>
    <w:p w:rsidR="00000000" w:rsidRDefault="00A93D8C">
      <w:pPr>
        <w:pStyle w:val="ConsPlusNonformat"/>
        <w:jc w:val="both"/>
      </w:pPr>
      <w:r>
        <w:t>тайне,  на условиях, предусмотренных законодательством Российской Федерации</w:t>
      </w:r>
    </w:p>
    <w:p w:rsidR="00000000" w:rsidRDefault="00A93D8C">
      <w:pPr>
        <w:pStyle w:val="ConsPlusNonformat"/>
        <w:jc w:val="both"/>
      </w:pPr>
      <w:r>
        <w:t>о государственной тайне.</w:t>
      </w:r>
    </w:p>
    <w:p w:rsidR="00000000" w:rsidRDefault="00A93D8C">
      <w:pPr>
        <w:pStyle w:val="ConsPlusNonformat"/>
        <w:jc w:val="both"/>
      </w:pPr>
      <w:r>
        <w:t xml:space="preserve">    В соответствии с </w:t>
      </w:r>
      <w:hyperlink r:id="rId67" w:history="1">
        <w:r>
          <w:rPr>
            <w:color w:val="0000FF"/>
          </w:rPr>
          <w:t>Законом</w:t>
        </w:r>
      </w:hyperlink>
      <w:r>
        <w:t xml:space="preserve"> Российской Федерации "О государственной тайне"</w:t>
      </w:r>
    </w:p>
    <w:p w:rsidR="00000000" w:rsidRDefault="00A93D8C">
      <w:pPr>
        <w:pStyle w:val="ConsPlusNonformat"/>
        <w:jc w:val="both"/>
      </w:pPr>
      <w:r>
        <w:t>и  иными  нормативными правовыми актами о государственной тайне, с которыми</w:t>
      </w:r>
    </w:p>
    <w:p w:rsidR="00000000" w:rsidRDefault="00A93D8C">
      <w:pPr>
        <w:pStyle w:val="ConsPlusNonformat"/>
        <w:jc w:val="both"/>
      </w:pPr>
      <w:r>
        <w:t xml:space="preserve">меня  ознакомили,  принимая  на  себя  перед  государством обязательства </w:t>
      </w:r>
      <w:proofErr w:type="gramStart"/>
      <w:r>
        <w:t>по</w:t>
      </w:r>
      <w:proofErr w:type="gramEnd"/>
    </w:p>
    <w:p w:rsidR="00000000" w:rsidRDefault="00A93D8C">
      <w:pPr>
        <w:pStyle w:val="ConsPlusNonformat"/>
        <w:jc w:val="both"/>
      </w:pPr>
      <w:r>
        <w:t>неразглашению  дов</w:t>
      </w:r>
      <w:r>
        <w:t>еренных мне сведений, составляющих государственную тайну,</w:t>
      </w:r>
    </w:p>
    <w:p w:rsidR="00000000" w:rsidRDefault="00A93D8C">
      <w:pPr>
        <w:pStyle w:val="ConsPlusNonformat"/>
        <w:jc w:val="both"/>
      </w:pPr>
      <w:r>
        <w:t>даю  согласие  на частичные, временные ограничения моих прав, которые могут</w:t>
      </w:r>
    </w:p>
    <w:p w:rsidR="00000000" w:rsidRDefault="00A93D8C">
      <w:pPr>
        <w:pStyle w:val="ConsPlusNonformat"/>
        <w:jc w:val="both"/>
      </w:pPr>
      <w:r>
        <w:t>касаться:</w:t>
      </w:r>
    </w:p>
    <w:p w:rsidR="00000000" w:rsidRDefault="00A93D8C">
      <w:pPr>
        <w:pStyle w:val="ConsPlusNonformat"/>
        <w:jc w:val="both"/>
      </w:pPr>
      <w:r>
        <w:t xml:space="preserve">    права  на  выезд  из  Российской  Федерации  на  срок  до  5 лет со дня</w:t>
      </w:r>
    </w:p>
    <w:p w:rsidR="00000000" w:rsidRDefault="00A93D8C">
      <w:pPr>
        <w:pStyle w:val="ConsPlusNonformat"/>
        <w:jc w:val="both"/>
      </w:pPr>
      <w:r>
        <w:t>последнего   ознакомления   со  свед</w:t>
      </w:r>
      <w:r>
        <w:t>ениями  особой  важности  и  совершенно</w:t>
      </w:r>
    </w:p>
    <w:p w:rsidR="00000000" w:rsidRDefault="00A93D8C">
      <w:pPr>
        <w:pStyle w:val="ConsPlusNonformat"/>
        <w:jc w:val="both"/>
      </w:pPr>
      <w:r>
        <w:t>секретными сведениями;</w:t>
      </w:r>
    </w:p>
    <w:p w:rsidR="00000000" w:rsidRDefault="00A93D8C">
      <w:pPr>
        <w:pStyle w:val="ConsPlusNonformat"/>
        <w:jc w:val="both"/>
      </w:pPr>
      <w:r>
        <w:t xml:space="preserve">    права  на распространение сведений, составляющих государственную тайну,</w:t>
      </w:r>
    </w:p>
    <w:p w:rsidR="00000000" w:rsidRDefault="00A93D8C">
      <w:pPr>
        <w:pStyle w:val="ConsPlusNonformat"/>
        <w:jc w:val="both"/>
      </w:pPr>
      <w:r>
        <w:t>и   на   использование   открытий   и   изобретений,  содержащих  сведения,</w:t>
      </w:r>
    </w:p>
    <w:p w:rsidR="00000000" w:rsidRDefault="00A93D8C">
      <w:pPr>
        <w:pStyle w:val="ConsPlusNonformat"/>
        <w:jc w:val="both"/>
      </w:pPr>
      <w:r>
        <w:t>составляющие государственную тайну;</w:t>
      </w:r>
    </w:p>
    <w:p w:rsidR="00000000" w:rsidRDefault="00A93D8C">
      <w:pPr>
        <w:pStyle w:val="ConsPlusNonformat"/>
        <w:jc w:val="both"/>
      </w:pPr>
      <w:r>
        <w:t xml:space="preserve">    п</w:t>
      </w:r>
      <w:r>
        <w:t xml:space="preserve">рава  на  неприкосновенность  частной жизни при проведении </w:t>
      </w:r>
      <w:proofErr w:type="gramStart"/>
      <w:r>
        <w:t>проверочных</w:t>
      </w:r>
      <w:proofErr w:type="gramEnd"/>
    </w:p>
    <w:p w:rsidR="00000000" w:rsidRDefault="00A93D8C">
      <w:pPr>
        <w:pStyle w:val="ConsPlusNonformat"/>
        <w:jc w:val="both"/>
      </w:pPr>
      <w:r>
        <w:t xml:space="preserve">мероприятий  в период оформления (переоформления) допуска к </w:t>
      </w:r>
      <w:proofErr w:type="gramStart"/>
      <w:r>
        <w:t>государственной</w:t>
      </w:r>
      <w:proofErr w:type="gramEnd"/>
    </w:p>
    <w:p w:rsidR="00000000" w:rsidRDefault="00A93D8C">
      <w:pPr>
        <w:pStyle w:val="ConsPlusNonformat"/>
        <w:jc w:val="both"/>
      </w:pPr>
      <w:r>
        <w:t>тайне.</w:t>
      </w:r>
    </w:p>
    <w:p w:rsidR="00000000" w:rsidRDefault="00A93D8C">
      <w:pPr>
        <w:pStyle w:val="ConsPlusNonformat"/>
        <w:jc w:val="both"/>
      </w:pPr>
      <w:r>
        <w:t xml:space="preserve">    Принимаю на себя обязательства:</w:t>
      </w:r>
    </w:p>
    <w:p w:rsidR="00000000" w:rsidRDefault="00A93D8C">
      <w:pPr>
        <w:pStyle w:val="ConsPlusNonformat"/>
        <w:jc w:val="both"/>
      </w:pPr>
      <w:r>
        <w:t xml:space="preserve">    соблюдать    требования   законодательства   Российской   Феде</w:t>
      </w:r>
      <w:r>
        <w:t>рации   о</w:t>
      </w:r>
    </w:p>
    <w:p w:rsidR="00000000" w:rsidRDefault="00A93D8C">
      <w:pPr>
        <w:pStyle w:val="ConsPlusNonformat"/>
        <w:jc w:val="both"/>
      </w:pPr>
      <w:r>
        <w:t>государственной тайне;</w:t>
      </w:r>
    </w:p>
    <w:p w:rsidR="00000000" w:rsidRDefault="00A93D8C">
      <w:pPr>
        <w:pStyle w:val="ConsPlusNonformat"/>
        <w:jc w:val="both"/>
      </w:pPr>
      <w:r>
        <w:t xml:space="preserve">    в  случае принятия решения о временном ограничении моего права на выезд</w:t>
      </w:r>
    </w:p>
    <w:p w:rsidR="00000000" w:rsidRDefault="00A93D8C">
      <w:pPr>
        <w:pStyle w:val="ConsPlusNonformat"/>
        <w:jc w:val="both"/>
      </w:pPr>
      <w:r>
        <w:t>из  Российской  Федерации  в  5-дневный срок передать имеющийся заграничный</w:t>
      </w:r>
    </w:p>
    <w:p w:rsidR="00000000" w:rsidRDefault="00A93D8C">
      <w:pPr>
        <w:pStyle w:val="ConsPlusNonformat"/>
        <w:jc w:val="both"/>
      </w:pPr>
      <w:r>
        <w:t xml:space="preserve">паспорт на хранение </w:t>
      </w:r>
      <w:proofErr w:type="gramStart"/>
      <w:r>
        <w:t>в</w:t>
      </w:r>
      <w:proofErr w:type="gramEnd"/>
      <w:r>
        <w:t xml:space="preserve"> _________________________________________________</w:t>
      </w:r>
      <w:r>
        <w:t>____</w:t>
      </w:r>
    </w:p>
    <w:p w:rsidR="00000000" w:rsidRDefault="00A93D8C">
      <w:pPr>
        <w:pStyle w:val="ConsPlusNonformat"/>
        <w:jc w:val="both"/>
      </w:pPr>
      <w:r>
        <w:t xml:space="preserve">                                   (наименование организации)</w:t>
      </w:r>
    </w:p>
    <w:p w:rsidR="00000000" w:rsidRDefault="00A93D8C">
      <w:pPr>
        <w:pStyle w:val="ConsPlusNonformat"/>
        <w:jc w:val="both"/>
      </w:pPr>
      <w:r>
        <w:t>до истечения установленного срока ограничения моих прав;</w:t>
      </w:r>
    </w:p>
    <w:p w:rsidR="00000000" w:rsidRDefault="00A93D8C">
      <w:pPr>
        <w:pStyle w:val="ConsPlusNonformat"/>
        <w:jc w:val="both"/>
      </w:pPr>
      <w:r>
        <w:t xml:space="preserve">    в полном объеме и своевременно информировать кадровое подразделение ___</w:t>
      </w:r>
    </w:p>
    <w:p w:rsidR="00000000" w:rsidRDefault="00A93D8C">
      <w:pPr>
        <w:pStyle w:val="ConsPlusNonformat"/>
        <w:jc w:val="both"/>
      </w:pPr>
      <w:r>
        <w:t>________________________________________________________</w:t>
      </w:r>
      <w:r>
        <w:t>___________________</w:t>
      </w:r>
    </w:p>
    <w:p w:rsidR="00000000" w:rsidRDefault="00A93D8C">
      <w:pPr>
        <w:pStyle w:val="ConsPlusNonformat"/>
        <w:jc w:val="both"/>
      </w:pPr>
      <w:r>
        <w:t xml:space="preserve">                        (наименование организации)</w:t>
      </w:r>
    </w:p>
    <w:p w:rsidR="00000000" w:rsidRDefault="00A93D8C">
      <w:pPr>
        <w:pStyle w:val="ConsPlusNonformat"/>
        <w:jc w:val="both"/>
      </w:pPr>
      <w:r>
        <w:t>об  изменениях в анкетных и  автобиографических  данных и  о  возникновении</w:t>
      </w:r>
    </w:p>
    <w:p w:rsidR="00000000" w:rsidRDefault="00A93D8C">
      <w:pPr>
        <w:pStyle w:val="ConsPlusNonformat"/>
        <w:jc w:val="both"/>
      </w:pPr>
      <w:r>
        <w:t>оснований для отказа мне в допуске к государственной тайне, предусмотренных</w:t>
      </w:r>
    </w:p>
    <w:p w:rsidR="00000000" w:rsidRDefault="00A93D8C">
      <w:pPr>
        <w:pStyle w:val="ConsPlusNonformat"/>
        <w:jc w:val="both"/>
      </w:pPr>
      <w:hyperlink r:id="rId68" w:history="1">
        <w:r>
          <w:rPr>
            <w:color w:val="0000FF"/>
          </w:rPr>
          <w:t>Законом</w:t>
        </w:r>
      </w:hyperlink>
      <w:r>
        <w:t xml:space="preserve"> Российской Федерации "О государственной тайне";</w:t>
      </w:r>
    </w:p>
    <w:p w:rsidR="00000000" w:rsidRDefault="00A93D8C">
      <w:pPr>
        <w:pStyle w:val="ConsPlusNonformat"/>
        <w:jc w:val="both"/>
      </w:pPr>
      <w:r>
        <w:t xml:space="preserve">    представлять в установленном порядке в кадровое подразделение _________</w:t>
      </w:r>
    </w:p>
    <w:p w:rsidR="00000000" w:rsidRDefault="00A93D8C">
      <w:pPr>
        <w:pStyle w:val="ConsPlusNonformat"/>
        <w:jc w:val="both"/>
      </w:pPr>
      <w:r>
        <w:t>___________________________________</w:t>
      </w:r>
      <w:r>
        <w:t>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(наименование организации)</w:t>
      </w:r>
    </w:p>
    <w:p w:rsidR="00000000" w:rsidRDefault="00A93D8C">
      <w:pPr>
        <w:pStyle w:val="ConsPlusNonformat"/>
        <w:jc w:val="both"/>
      </w:pPr>
      <w:r>
        <w:t xml:space="preserve">документы   об   отсутствии   медицинских   противопоказаний  для  работы </w:t>
      </w:r>
      <w:proofErr w:type="gramStart"/>
      <w:r>
        <w:t>с</w:t>
      </w:r>
      <w:proofErr w:type="gramEnd"/>
    </w:p>
    <w:p w:rsidR="00000000" w:rsidRDefault="00A93D8C">
      <w:pPr>
        <w:pStyle w:val="ConsPlusNonformat"/>
        <w:jc w:val="both"/>
      </w:pPr>
      <w:r>
        <w:t>использованием   сведений,  составляющих  государственную  тайну,  согласно</w:t>
      </w:r>
    </w:p>
    <w:p w:rsidR="00000000" w:rsidRDefault="00A93D8C">
      <w:pPr>
        <w:pStyle w:val="ConsPlusNonformat"/>
        <w:jc w:val="both"/>
      </w:pPr>
      <w:r>
        <w:t>перечню,   у</w:t>
      </w:r>
      <w:r>
        <w:t>тверждаемому   федеральным   органом   государственной  власти,</w:t>
      </w:r>
    </w:p>
    <w:p w:rsidR="00000000" w:rsidRDefault="00A93D8C">
      <w:pPr>
        <w:pStyle w:val="ConsPlusNonformat"/>
        <w:jc w:val="both"/>
      </w:pPr>
      <w:r>
        <w:t>уполномоченным в области здравоохранения и социального развития;</w:t>
      </w:r>
    </w:p>
    <w:p w:rsidR="00000000" w:rsidRDefault="00A93D8C">
      <w:pPr>
        <w:pStyle w:val="ConsPlusNonformat"/>
        <w:jc w:val="both"/>
      </w:pPr>
      <w:r>
        <w:t xml:space="preserve">    в   случае  попытки  посторонних  лиц  получить  информацию  </w:t>
      </w:r>
      <w:proofErr w:type="gramStart"/>
      <w:r>
        <w:t>секретного</w:t>
      </w:r>
      <w:proofErr w:type="gramEnd"/>
    </w:p>
    <w:p w:rsidR="00000000" w:rsidRDefault="00A93D8C">
      <w:pPr>
        <w:pStyle w:val="ConsPlusNonformat"/>
        <w:jc w:val="both"/>
      </w:pPr>
      <w:r>
        <w:t xml:space="preserve">характера немедленно сообщить об  этом  в  </w:t>
      </w:r>
      <w:proofErr w:type="spellStart"/>
      <w:r>
        <w:t>режимно</w:t>
      </w:r>
      <w:proofErr w:type="spellEnd"/>
      <w:r>
        <w:t>-</w:t>
      </w:r>
      <w:r>
        <w:t>секретное  подразделение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lastRenderedPageBreak/>
        <w:t xml:space="preserve">                        (наименование организации)</w:t>
      </w:r>
    </w:p>
    <w:p w:rsidR="00000000" w:rsidRDefault="00A93D8C">
      <w:pPr>
        <w:pStyle w:val="ConsPlusNonformat"/>
        <w:jc w:val="both"/>
      </w:pPr>
      <w:r>
        <w:t>или в органы Федеральной службы безопасности Российской Федерации.</w:t>
      </w:r>
    </w:p>
    <w:p w:rsidR="00000000" w:rsidRDefault="00A93D8C">
      <w:pPr>
        <w:pStyle w:val="ConsPlusNonformat"/>
        <w:jc w:val="both"/>
      </w:pPr>
      <w:r>
        <w:t xml:space="preserve">    Я  предупрежде</w:t>
      </w:r>
      <w:proofErr w:type="gramStart"/>
      <w:r>
        <w:t>н(</w:t>
      </w:r>
      <w:proofErr w:type="gramEnd"/>
      <w:r>
        <w:t>а) о том, что в с</w:t>
      </w:r>
      <w:r>
        <w:t>лучае даже однократного нарушения мною</w:t>
      </w:r>
    </w:p>
    <w:p w:rsidR="00000000" w:rsidRDefault="00A93D8C">
      <w:pPr>
        <w:pStyle w:val="ConsPlusNonformat"/>
        <w:jc w:val="both"/>
      </w:pPr>
      <w:r>
        <w:t>принятых  на  себя  обязательств,  а также при возникновении обстоятельств,</w:t>
      </w:r>
    </w:p>
    <w:p w:rsidR="00000000" w:rsidRDefault="00A93D8C">
      <w:pPr>
        <w:pStyle w:val="ConsPlusNonformat"/>
        <w:jc w:val="both"/>
      </w:pPr>
      <w:proofErr w:type="gramStart"/>
      <w:r>
        <w:t>являющихся</w:t>
      </w:r>
      <w:proofErr w:type="gramEnd"/>
      <w:r>
        <w:t xml:space="preserve"> основанием для отказа мне в допуске к государственной тайне, мой</w:t>
      </w:r>
    </w:p>
    <w:p w:rsidR="00000000" w:rsidRDefault="00A93D8C">
      <w:pPr>
        <w:pStyle w:val="ConsPlusNonformat"/>
        <w:jc w:val="both"/>
      </w:pPr>
      <w:r>
        <w:t>допуск  к  государственной тайне может быть прекращен и я буду от</w:t>
      </w:r>
      <w:r>
        <w:t>стране</w:t>
      </w:r>
      <w:proofErr w:type="gramStart"/>
      <w:r>
        <w:t>н(</w:t>
      </w:r>
      <w:proofErr w:type="gramEnd"/>
      <w:r>
        <w:t>а)</w:t>
      </w:r>
    </w:p>
    <w:p w:rsidR="00000000" w:rsidRDefault="00A93D8C">
      <w:pPr>
        <w:pStyle w:val="ConsPlusNonformat"/>
        <w:jc w:val="both"/>
      </w:pPr>
      <w:r>
        <w:t>от  работы  со  сведениями, составляющими государственную тайну, а трудовой</w:t>
      </w:r>
    </w:p>
    <w:p w:rsidR="00000000" w:rsidRDefault="00A93D8C">
      <w:pPr>
        <w:pStyle w:val="ConsPlusNonformat"/>
        <w:jc w:val="both"/>
      </w:pPr>
      <w:r>
        <w:t>договор (контракт) со мной может быть расторгнут.</w:t>
      </w:r>
    </w:p>
    <w:p w:rsidR="00000000" w:rsidRDefault="00A93D8C">
      <w:pPr>
        <w:pStyle w:val="ConsPlusNonformat"/>
        <w:jc w:val="both"/>
      </w:pPr>
      <w:r>
        <w:t xml:space="preserve">    Мне  известно,  что  в  соответствии  с </w:t>
      </w:r>
      <w:hyperlink r:id="rId69" w:history="1">
        <w:r>
          <w:rPr>
            <w:color w:val="0000FF"/>
          </w:rPr>
          <w:t>Законом</w:t>
        </w:r>
      </w:hyperlink>
      <w:r>
        <w:t xml:space="preserve"> Российской Федерации "О</w:t>
      </w:r>
    </w:p>
    <w:p w:rsidR="00000000" w:rsidRDefault="00A93D8C">
      <w:pPr>
        <w:pStyle w:val="ConsPlusNonformat"/>
        <w:jc w:val="both"/>
      </w:pPr>
      <w:r>
        <w:t>государственной тайне" в случае прекращения допуска к государственной тайне</w:t>
      </w:r>
    </w:p>
    <w:p w:rsidR="00000000" w:rsidRDefault="00A93D8C">
      <w:pPr>
        <w:pStyle w:val="ConsPlusNonformat"/>
        <w:jc w:val="both"/>
      </w:pPr>
      <w:r>
        <w:t>я  не  освобождаюсь  от  взятых  обязательств  по  неразглашению  сведений,</w:t>
      </w:r>
    </w:p>
    <w:p w:rsidR="00000000" w:rsidRDefault="00A93D8C">
      <w:pPr>
        <w:pStyle w:val="ConsPlusNonformat"/>
        <w:jc w:val="both"/>
      </w:pPr>
      <w:r>
        <w:t>составляющих государственную тайну.</w:t>
      </w:r>
    </w:p>
    <w:p w:rsidR="00000000" w:rsidRDefault="00A93D8C">
      <w:pPr>
        <w:pStyle w:val="ConsPlusNonformat"/>
        <w:jc w:val="both"/>
      </w:pPr>
      <w:r>
        <w:t xml:space="preserve">    Обязуюсь  добросов</w:t>
      </w:r>
      <w:r>
        <w:t>естно  выполнять свои обязательства, строго сохранять</w:t>
      </w:r>
    </w:p>
    <w:p w:rsidR="00000000" w:rsidRDefault="00A93D8C">
      <w:pPr>
        <w:pStyle w:val="ConsPlusNonformat"/>
        <w:jc w:val="both"/>
      </w:pPr>
      <w:r>
        <w:t>доверенные мне сведения, составляющие государственную тайну.</w:t>
      </w:r>
    </w:p>
    <w:p w:rsidR="00000000" w:rsidRDefault="00A93D8C">
      <w:pPr>
        <w:pStyle w:val="ConsPlusNonformat"/>
        <w:jc w:val="both"/>
      </w:pPr>
      <w:r>
        <w:t xml:space="preserve">    Я   предупрежде</w:t>
      </w:r>
      <w:proofErr w:type="gramStart"/>
      <w:r>
        <w:t>н(</w:t>
      </w:r>
      <w:proofErr w:type="gramEnd"/>
      <w:r>
        <w:t>а),   что   за   разглашение   сведений,  составляющих</w:t>
      </w:r>
    </w:p>
    <w:p w:rsidR="00000000" w:rsidRDefault="00A93D8C">
      <w:pPr>
        <w:pStyle w:val="ConsPlusNonformat"/>
        <w:jc w:val="both"/>
      </w:pPr>
      <w:r>
        <w:t>государственную   тайну,   или   утрату  носителей  сведений,  составляющих</w:t>
      </w:r>
    </w:p>
    <w:p w:rsidR="00000000" w:rsidRDefault="00A93D8C">
      <w:pPr>
        <w:pStyle w:val="ConsPlusNonformat"/>
        <w:jc w:val="both"/>
      </w:pPr>
      <w:r>
        <w:t>государственную  тайну,  а  также  за  нарушение  режима  секретности  буду</w:t>
      </w:r>
    </w:p>
    <w:p w:rsidR="00000000" w:rsidRDefault="00A93D8C">
      <w:pPr>
        <w:pStyle w:val="ConsPlusNonformat"/>
        <w:jc w:val="both"/>
      </w:pPr>
      <w:r>
        <w:t>привлече</w:t>
      </w:r>
      <w:proofErr w:type="gramStart"/>
      <w:r>
        <w:t>н(</w:t>
      </w:r>
      <w:proofErr w:type="gramEnd"/>
      <w:r>
        <w:t>а)   к   ответственности   в   соответствии  с  законодательством</w:t>
      </w:r>
    </w:p>
    <w:p w:rsidR="00000000" w:rsidRDefault="00A93D8C">
      <w:pPr>
        <w:pStyle w:val="ConsPlusNonformat"/>
        <w:jc w:val="both"/>
      </w:pPr>
      <w:r>
        <w:t>Российской Федерации.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_____</w:t>
      </w:r>
      <w:r>
        <w:t>________         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(подпись)                           (инициалы, фамилия)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____________ 20__ г.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3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                              УТВЕРЖДАЮ</w:t>
      </w:r>
    </w:p>
    <w:p w:rsidR="00000000" w:rsidRDefault="00A93D8C">
      <w:pPr>
        <w:pStyle w:val="ConsPlusNonformat"/>
        <w:jc w:val="both"/>
      </w:pPr>
      <w:r>
        <w:t xml:space="preserve">                    </w:t>
      </w:r>
      <w:r>
        <w:t xml:space="preserve">                              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"__" ____________ 20__ г.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bookmarkStart w:id="21" w:name="Par481"/>
      <w:bookmarkEnd w:id="21"/>
      <w:r>
        <w:t xml:space="preserve">                               НОМЕНКЛАТУРА</w:t>
      </w:r>
    </w:p>
    <w:p w:rsidR="00000000" w:rsidRDefault="00A93D8C">
      <w:pPr>
        <w:pStyle w:val="ConsPlusNonformat"/>
        <w:jc w:val="both"/>
      </w:pPr>
      <w:r>
        <w:t xml:space="preserve">           должностей работников ______________________________,</w:t>
      </w:r>
    </w:p>
    <w:p w:rsidR="00000000" w:rsidRDefault="00A93D8C">
      <w:pPr>
        <w:pStyle w:val="ConsPlusNonformat"/>
        <w:jc w:val="both"/>
      </w:pPr>
      <w:r>
        <w:t xml:space="preserve">  </w:t>
      </w:r>
      <w:r>
        <w:t xml:space="preserve">                                 (наименование организации)</w:t>
      </w:r>
    </w:p>
    <w:p w:rsidR="00000000" w:rsidRDefault="00A93D8C">
      <w:pPr>
        <w:pStyle w:val="ConsPlusNonformat"/>
        <w:jc w:val="both"/>
      </w:pPr>
      <w:r>
        <w:t xml:space="preserve">          подлежащих оформлению на допуск к государственной тайне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  <w:sectPr w:rsidR="00000000">
          <w:headerReference w:type="default" r:id="rId70"/>
          <w:footerReference w:type="default" r:id="rId71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485"/>
        <w:gridCol w:w="1815"/>
        <w:gridCol w:w="1650"/>
        <w:gridCol w:w="2805"/>
        <w:gridCol w:w="825"/>
        <w:gridCol w:w="825"/>
        <w:gridCol w:w="495"/>
        <w:gridCol w:w="660"/>
        <w:gridCol w:w="660"/>
        <w:gridCol w:w="660"/>
        <w:gridCol w:w="1815"/>
      </w:tblGrid>
      <w:tr w:rsidR="00000000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proofErr w:type="spellStart"/>
            <w:r>
              <w:t>Подра</w:t>
            </w:r>
            <w:proofErr w:type="gramStart"/>
            <w:r>
              <w:t>з</w:t>
            </w:r>
            <w:proofErr w:type="spellEnd"/>
            <w:r>
              <w:t>-</w:t>
            </w:r>
            <w:proofErr w:type="gramEnd"/>
            <w:r>
              <w:t xml:space="preserve"> деление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 xml:space="preserve">Количество </w:t>
            </w:r>
            <w:proofErr w:type="gramStart"/>
            <w:r>
              <w:t>работающих</w:t>
            </w:r>
            <w:proofErr w:type="gramEnd"/>
            <w:r>
              <w:t xml:space="preserve"> по штату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Обоснование необходимости допуска к государственной тайне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Кол-во лиц, подлежащих оформлению на допу</w:t>
            </w:r>
            <w:proofErr w:type="gramStart"/>
            <w:r>
              <w:t>ск к св</w:t>
            </w:r>
            <w:proofErr w:type="gramEnd"/>
            <w:r>
              <w:t>едениям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Кол-во лиц, оформленных на допу</w:t>
            </w:r>
            <w:proofErr w:type="gramStart"/>
            <w:r>
              <w:t>ск к св</w:t>
            </w:r>
            <w:proofErr w:type="gramEnd"/>
            <w:r>
              <w:t>едениям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0000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ОВ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СС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С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ОВ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СС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С</w:t>
            </w: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12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  <w:sectPr w:rsidR="00000000">
          <w:headerReference w:type="default" r:id="rId72"/>
          <w:footerReference w:type="default" r:id="rId7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                                Руководитель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       </w:t>
      </w:r>
      <w:proofErr w:type="spellStart"/>
      <w:r>
        <w:t>режимно</w:t>
      </w:r>
      <w:proofErr w:type="spellEnd"/>
      <w:r>
        <w:t>-секретного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          подразделения</w:t>
      </w:r>
    </w:p>
    <w:p w:rsidR="00000000" w:rsidRDefault="00A93D8C">
      <w:pPr>
        <w:pStyle w:val="ConsPlusNonformat"/>
        <w:jc w:val="both"/>
      </w:pPr>
      <w:r>
        <w:t xml:space="preserve">                                 </w:t>
      </w:r>
      <w:r>
        <w:t xml:space="preserve">                        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            (подпись)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 20__ г.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ind w:firstLine="540"/>
        <w:jc w:val="both"/>
      </w:pPr>
      <w:r>
        <w:t>Пояснения: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1. Порядковые номера должностей указываются в возрастающей последовательности независимо от структурных</w:t>
      </w:r>
      <w:r>
        <w:t xml:space="preserve"> подразделений (каждой должности соответствует свой порядковый номер).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2. В графе 3 проставляется общее количество </w:t>
      </w:r>
      <w:proofErr w:type="gramStart"/>
      <w:r>
        <w:t>работающих</w:t>
      </w:r>
      <w:proofErr w:type="gramEnd"/>
      <w:r>
        <w:t>, предусмотренное штатным расписанием (отдельно по каждому подразделению и по каждой должности).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 xml:space="preserve">3. В графе 5 кратко отражаются функциональные обязанности и (или) характер выполняемых работ со ссылкой на пункт развернутого перечня сведений, подлежащих засекречиванию. В случае если пункт развернутого перечня предусматривает разные степени секретности, </w:t>
      </w:r>
      <w:r>
        <w:t>дополнительно указывается абзац (графа) данного пункта.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4. По графам 3, 6 - 11 подводится итог по каждому подразделению и в конце номенклатуры - по всей организации.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5. В дополнениях к номенклатуре должностей порядковые номера указываются в возрастающей по</w:t>
      </w:r>
      <w:r>
        <w:t>следовательности, начиная с единицы, независимо от структурных подразделений.</w:t>
      </w: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4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bookmarkStart w:id="22" w:name="Par544"/>
      <w:bookmarkEnd w:id="22"/>
      <w:r>
        <w:t xml:space="preserve">                                  АНКЕТА</w:t>
      </w:r>
    </w:p>
    <w:p w:rsidR="00000000" w:rsidRDefault="00A93D8C">
      <w:pPr>
        <w:pStyle w:val="ConsPlusNonformat"/>
        <w:jc w:val="both"/>
      </w:pPr>
      <w:r>
        <w:t xml:space="preserve">                       (заполняется собственноручно)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          </w:t>
      </w:r>
      <w:r>
        <w:t xml:space="preserve">  </w:t>
      </w:r>
      <w:r>
        <w:t>┌───────────┐</w:t>
      </w:r>
    </w:p>
    <w:p w:rsidR="00000000" w:rsidRDefault="00A93D8C">
      <w:pPr>
        <w:pStyle w:val="ConsPlusNonformat"/>
        <w:jc w:val="both"/>
      </w:pPr>
      <w:r>
        <w:t xml:space="preserve">1. Фамилия   ________________________________________________ </w:t>
      </w:r>
      <w:r>
        <w:t>│</w:t>
      </w:r>
      <w:r>
        <w:t xml:space="preserve">           </w:t>
      </w:r>
      <w:r>
        <w:t>│</w:t>
      </w:r>
    </w:p>
    <w:p w:rsidR="00000000" w:rsidRDefault="00A93D8C">
      <w:pPr>
        <w:pStyle w:val="ConsPlusNonformat"/>
        <w:jc w:val="both"/>
      </w:pPr>
      <w:r>
        <w:t xml:space="preserve">   Имя       ________________________________________________ </w:t>
      </w:r>
      <w:r>
        <w:t>│</w:t>
      </w:r>
      <w:r>
        <w:t xml:space="preserve">   Место   </w:t>
      </w:r>
      <w:r>
        <w:t>│</w:t>
      </w:r>
    </w:p>
    <w:p w:rsidR="00000000" w:rsidRDefault="00A93D8C">
      <w:pPr>
        <w:pStyle w:val="ConsPlusNonformat"/>
        <w:jc w:val="both"/>
      </w:pPr>
      <w:r>
        <w:t xml:space="preserve">   Отчество  ________________________________________________ </w:t>
      </w:r>
      <w:r>
        <w:t>│</w:t>
      </w:r>
      <w:r>
        <w:t xml:space="preserve">    </w:t>
      </w:r>
      <w:proofErr w:type="gramStart"/>
      <w:r>
        <w:t>для</w:t>
      </w:r>
      <w:proofErr w:type="gramEnd"/>
      <w:r>
        <w:t xml:space="preserve">    </w:t>
      </w:r>
      <w:r>
        <w:t>│</w:t>
      </w:r>
    </w:p>
    <w:p w:rsidR="00000000" w:rsidRDefault="00A93D8C">
      <w:pPr>
        <w:pStyle w:val="ConsPlusNonformat"/>
        <w:jc w:val="both"/>
      </w:pPr>
      <w:r>
        <w:t xml:space="preserve">            </w:t>
      </w:r>
      <w:r>
        <w:t xml:space="preserve">                                                  </w:t>
      </w:r>
      <w:r>
        <w:t>│</w:t>
      </w:r>
      <w:r>
        <w:t xml:space="preserve"> фотографии</w:t>
      </w:r>
      <w:r>
        <w:t>│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            </w:t>
      </w:r>
      <w:proofErr w:type="gramStart"/>
      <w:r>
        <w:t>│</w:t>
      </w:r>
      <w:r>
        <w:t xml:space="preserve">  (4 см x  </w:t>
      </w:r>
      <w:r>
        <w:t>│</w:t>
      </w:r>
      <w:proofErr w:type="gramEnd"/>
    </w:p>
    <w:p w:rsidR="00000000" w:rsidRDefault="00A93D8C">
      <w:pPr>
        <w:pStyle w:val="ConsPlusNonformat"/>
        <w:jc w:val="both"/>
      </w:pPr>
      <w:r>
        <w:t xml:space="preserve">                                                              </w:t>
      </w:r>
      <w:proofErr w:type="gramStart"/>
      <w:r>
        <w:t>│</w:t>
      </w:r>
      <w:r>
        <w:t xml:space="preserve">   6 см)   </w:t>
      </w:r>
      <w:r>
        <w:t>│</w:t>
      </w:r>
      <w:proofErr w:type="gramEnd"/>
    </w:p>
    <w:p w:rsidR="00000000" w:rsidRDefault="00A93D8C">
      <w:pPr>
        <w:pStyle w:val="ConsPlusNonformat"/>
        <w:jc w:val="both"/>
      </w:pPr>
      <w:r>
        <w:t xml:space="preserve">                                        </w:t>
      </w:r>
      <w:r>
        <w:t xml:space="preserve">                      </w:t>
      </w:r>
      <w:r>
        <w:t>└───────────┘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  <w:sectPr w:rsidR="00000000">
          <w:headerReference w:type="default" r:id="rId74"/>
          <w:footerReference w:type="default" r:id="rId75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5445"/>
        <w:gridCol w:w="6105"/>
      </w:tblGrid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5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Если изменяли фамилию, имя или отчество, то укажите их, а также когда, где и по какой причине.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3.</w:t>
            </w:r>
          </w:p>
        </w:tc>
        <w:tc>
          <w:tcPr>
            <w:tcW w:w="5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</w:pPr>
            <w:proofErr w:type="gramStart"/>
            <w:r>
              <w:t>Год, число, месяц и место рождения (село, деревня, город, район, область, край, республика).</w:t>
            </w:r>
            <w:proofErr w:type="gramEnd"/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4.</w:t>
            </w:r>
          </w:p>
        </w:tc>
        <w:tc>
          <w:tcPr>
            <w:tcW w:w="5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Паспорт (номер, серия, кем и когда выдан).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5.</w:t>
            </w:r>
          </w:p>
        </w:tc>
        <w:tc>
          <w:tcPr>
            <w:tcW w:w="5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Имеете ли Вы заграничный паспорт (номер, серия, кем и когда выдан).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6.</w:t>
            </w:r>
          </w:p>
        </w:tc>
        <w:tc>
          <w:tcPr>
            <w:tcW w:w="5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Семейное положение (если вступали в брак, то укажите, с кем, когда и где, в случае развода - когда развелись).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7.</w:t>
            </w:r>
          </w:p>
        </w:tc>
        <w:tc>
          <w:tcPr>
            <w:tcW w:w="5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Гражданство (если изменяли, то укажите, когда и по какой причине, п</w:t>
            </w:r>
            <w:r>
              <w:t>режнее гражданство, если имеете гражданство другого государства - укажите).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8.</w:t>
            </w:r>
          </w:p>
        </w:tc>
        <w:tc>
          <w:tcPr>
            <w:tcW w:w="5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Образование (когда и какие учебные заведения окончили, форма обучения, номера дипломов, специальность по диплому).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9.</w:t>
            </w:r>
          </w:p>
        </w:tc>
        <w:tc>
          <w:tcPr>
            <w:tcW w:w="5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Оформлялся ли Вам ранее допуск к государственной тайне (в какой организации, когда и по какой форме).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5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Ходатайствовали ли Вы о выезде (въезде) на постоянное место жительства в другое государство (когда и в какое).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5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Были ли Вы за границей (где, ко</w:t>
            </w:r>
            <w:r>
              <w:t>гда и с какой целью).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  <w:r>
              <w:t>12.</w:t>
            </w:r>
          </w:p>
        </w:tc>
        <w:tc>
          <w:tcPr>
            <w:tcW w:w="5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Были ли Вы и Ваши близкие родственники судимы (когда и за что).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  <w:r>
              <w:lastRenderedPageBreak/>
              <w:t>13.</w:t>
            </w:r>
          </w:p>
        </w:tc>
        <w:tc>
          <w:tcPr>
            <w:tcW w:w="5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</w:pPr>
            <w:r>
              <w:t>Отношение к воинской обязанности и воинское звание, в каком военном комиссариате состоите на воинском учете.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r>
        <w:t xml:space="preserve">14.  </w:t>
      </w:r>
      <w:proofErr w:type="gramStart"/>
      <w:r>
        <w:t>Выполняемая работа с начала трудовой  деятельности  (включая  учебу  в</w:t>
      </w:r>
      <w:proofErr w:type="gramEnd"/>
    </w:p>
    <w:p w:rsidR="00000000" w:rsidRDefault="00A93D8C">
      <w:pPr>
        <w:pStyle w:val="ConsPlusNonformat"/>
        <w:jc w:val="both"/>
      </w:pPr>
      <w:r>
        <w:t xml:space="preserve">высших   и   средних   учебных   заведениях,   военную  службу,  работу  </w:t>
      </w:r>
      <w:proofErr w:type="gramStart"/>
      <w:r>
        <w:t>по</w:t>
      </w:r>
      <w:proofErr w:type="gramEnd"/>
    </w:p>
    <w:p w:rsidR="00000000" w:rsidRDefault="00A93D8C">
      <w:pPr>
        <w:pStyle w:val="ConsPlusNonformat"/>
        <w:jc w:val="both"/>
      </w:pPr>
      <w:r>
        <w:t xml:space="preserve">совместительству, предпринимательскую деятельность и т.п.) </w:t>
      </w:r>
      <w:hyperlink w:anchor="Par596" w:tooltip="    &lt;*&gt;  Военную  службу  записывать с указанием должности, номера воинской" w:history="1">
        <w:r>
          <w:rPr>
            <w:color w:val="0000FF"/>
          </w:rPr>
          <w:t>&lt;*&gt;</w:t>
        </w:r>
      </w:hyperlink>
      <w:r>
        <w:t>.</w:t>
      </w:r>
    </w:p>
    <w:p w:rsidR="00000000" w:rsidRDefault="00A93D8C">
      <w:pPr>
        <w:pStyle w:val="ConsPlusNonformat"/>
        <w:jc w:val="both"/>
      </w:pPr>
      <w:r>
        <w:t xml:space="preserve">    --------------------------------</w:t>
      </w:r>
    </w:p>
    <w:p w:rsidR="00000000" w:rsidRDefault="00A93D8C">
      <w:pPr>
        <w:pStyle w:val="ConsPlusNonformat"/>
        <w:jc w:val="both"/>
      </w:pPr>
      <w:bookmarkStart w:id="23" w:name="Par596"/>
      <w:bookmarkEnd w:id="23"/>
      <w:r>
        <w:t xml:space="preserve">    &lt;*&gt;  Военную  службу  записывать с указанием должности, номера воинской</w:t>
      </w:r>
    </w:p>
    <w:p w:rsidR="00000000" w:rsidRDefault="00A93D8C">
      <w:pPr>
        <w:pStyle w:val="ConsPlusNonformat"/>
        <w:jc w:val="both"/>
      </w:pPr>
      <w:r>
        <w:t>части   и  места  ее  дислокации  (населенный  пункт,  область).  В</w:t>
      </w:r>
      <w:r>
        <w:t xml:space="preserve">  случае</w:t>
      </w:r>
    </w:p>
    <w:p w:rsidR="00000000" w:rsidRDefault="00A93D8C">
      <w:pPr>
        <w:pStyle w:val="ConsPlusNonformat"/>
        <w:jc w:val="both"/>
      </w:pPr>
      <w:r>
        <w:t>осуществления  предпринимательской  деятельности,  частной  практики и т.п.</w:t>
      </w:r>
    </w:p>
    <w:p w:rsidR="00000000" w:rsidRDefault="00A93D8C">
      <w:pPr>
        <w:pStyle w:val="ConsPlusNonformat"/>
        <w:jc w:val="both"/>
      </w:pPr>
      <w:r>
        <w:t>необходимо  указать  номер патента (договора, лицензии), место регистрации.</w:t>
      </w:r>
    </w:p>
    <w:p w:rsidR="00000000" w:rsidRDefault="00A93D8C">
      <w:pPr>
        <w:pStyle w:val="ConsPlusNonformat"/>
        <w:jc w:val="both"/>
      </w:pPr>
      <w:r>
        <w:t>Наименование   организации  пишется  полностью  с  указанием  ведомственной</w:t>
      </w:r>
    </w:p>
    <w:p w:rsidR="00000000" w:rsidRDefault="00A93D8C">
      <w:pPr>
        <w:pStyle w:val="ConsPlusNonformat"/>
        <w:jc w:val="both"/>
      </w:pPr>
      <w:proofErr w:type="gramStart"/>
      <w:r>
        <w:t>принадлежности,  ст</w:t>
      </w:r>
      <w:r>
        <w:t>раны  регистрации  (в  случае  работы  в  иностранных  и</w:t>
      </w:r>
      <w:proofErr w:type="gramEnd"/>
    </w:p>
    <w:p w:rsidR="00000000" w:rsidRDefault="00A93D8C">
      <w:pPr>
        <w:pStyle w:val="ConsPlusNonformat"/>
        <w:jc w:val="both"/>
      </w:pPr>
      <w:r>
        <w:t xml:space="preserve">смешанных </w:t>
      </w:r>
      <w:proofErr w:type="gramStart"/>
      <w:r>
        <w:t>фирмах</w:t>
      </w:r>
      <w:proofErr w:type="gramEnd"/>
      <w:r>
        <w:t xml:space="preserve"> или их представительствах).</w:t>
      </w:r>
    </w:p>
    <w:p w:rsidR="00000000" w:rsidRDefault="00A93D8C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5"/>
        <w:gridCol w:w="2310"/>
        <w:gridCol w:w="3795"/>
        <w:gridCol w:w="3960"/>
      </w:tblGrid>
      <w:tr w:rsidR="00000000">
        <w:tc>
          <w:tcPr>
            <w:tcW w:w="4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Месяц и год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Должность с указанием наименования организации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 xml:space="preserve">Адрес организации (фактический, юридический, в </w:t>
            </w:r>
            <w:proofErr w:type="spellStart"/>
            <w:r>
              <w:t>т.ч</w:t>
            </w:r>
            <w:proofErr w:type="spellEnd"/>
            <w:r>
              <w:t>. за границей)</w:t>
            </w:r>
          </w:p>
        </w:tc>
      </w:tr>
      <w:tr w:rsidR="00000000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поступления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увольнения</w:t>
            </w: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</w:p>
        </w:tc>
      </w:tr>
      <w:tr w:rsidR="00000000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r>
        <w:t>15.  Ваши  родственники:  жена  (муж),  в том  числе  бывшие,  отец,  мать,</w:t>
      </w:r>
    </w:p>
    <w:p w:rsidR="00000000" w:rsidRDefault="00A93D8C">
      <w:pPr>
        <w:pStyle w:val="ConsPlusNonformat"/>
        <w:jc w:val="both"/>
      </w:pPr>
      <w:proofErr w:type="gramStart"/>
      <w:r>
        <w:t xml:space="preserve">усыновители,  усыновленные, полнородные и </w:t>
      </w:r>
      <w:proofErr w:type="spellStart"/>
      <w:r>
        <w:t>неполнородные</w:t>
      </w:r>
      <w:proofErr w:type="spellEnd"/>
      <w:r>
        <w:t xml:space="preserve"> (имеющие общих отца</w:t>
      </w:r>
      <w:proofErr w:type="gramEnd"/>
    </w:p>
    <w:p w:rsidR="00000000" w:rsidRDefault="00A93D8C">
      <w:pPr>
        <w:pStyle w:val="ConsPlusNonformat"/>
        <w:jc w:val="both"/>
      </w:pPr>
      <w:r>
        <w:t xml:space="preserve">или мать) братья и сестры, дети </w:t>
      </w:r>
      <w:hyperlink w:anchor="Par648" w:tooltip="    &lt;*&gt;  Если  родственники  изменяли фамилию, имя, отчество, то необходимо" w:history="1">
        <w:r>
          <w:rPr>
            <w:color w:val="0000FF"/>
          </w:rPr>
          <w:t>&lt;*&gt;</w:t>
        </w:r>
      </w:hyperlink>
      <w:r>
        <w:t>.</w:t>
      </w:r>
    </w:p>
    <w:p w:rsidR="00000000" w:rsidRDefault="00A93D8C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5"/>
        <w:gridCol w:w="2145"/>
        <w:gridCol w:w="2970"/>
        <w:gridCol w:w="2310"/>
        <w:gridCol w:w="3300"/>
      </w:tblGrid>
      <w:tr w:rsidR="00000000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Степень родства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Фамилия, имя и отчество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Число, месяц, год и место рождения, гражданство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Место работы, должность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 xml:space="preserve">Адрес места жительства, а </w:t>
            </w:r>
            <w:proofErr w:type="gramStart"/>
            <w:r>
              <w:t>также</w:t>
            </w:r>
            <w:proofErr w:type="gramEnd"/>
            <w:r>
              <w:t xml:space="preserve"> откуда и когда прибыл </w:t>
            </w:r>
            <w:hyperlink w:anchor="Par650" w:tooltip="    &lt;**&gt;   Если   родственники  проживали  на  территории  одного  субъекта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000000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r>
        <w:t xml:space="preserve">    --------------------------------</w:t>
      </w:r>
    </w:p>
    <w:p w:rsidR="00000000" w:rsidRDefault="00A93D8C">
      <w:pPr>
        <w:pStyle w:val="ConsPlusNonformat"/>
        <w:jc w:val="both"/>
      </w:pPr>
      <w:bookmarkStart w:id="24" w:name="Par648"/>
      <w:bookmarkEnd w:id="24"/>
      <w:r>
        <w:t xml:space="preserve">    &lt;*&gt;  Если  родственники  изменяли фамилию, имя, отчество, то необходимо</w:t>
      </w:r>
    </w:p>
    <w:p w:rsidR="00000000" w:rsidRDefault="00A93D8C">
      <w:pPr>
        <w:pStyle w:val="ConsPlusNonformat"/>
        <w:jc w:val="both"/>
      </w:pPr>
      <w:r>
        <w:t>указать их прежние фамилию, имя, отчество.</w:t>
      </w:r>
    </w:p>
    <w:p w:rsidR="00000000" w:rsidRDefault="00A93D8C">
      <w:pPr>
        <w:pStyle w:val="ConsPlusNonformat"/>
        <w:jc w:val="both"/>
      </w:pPr>
      <w:bookmarkStart w:id="25" w:name="Par650"/>
      <w:bookmarkEnd w:id="25"/>
      <w:r>
        <w:t xml:space="preserve">    &lt;**&gt;   Если   родственники  проживали  на  территории  одного  субъекта</w:t>
      </w:r>
    </w:p>
    <w:p w:rsidR="00000000" w:rsidRDefault="00A93D8C">
      <w:pPr>
        <w:pStyle w:val="ConsPlusNonformat"/>
        <w:jc w:val="both"/>
      </w:pPr>
      <w:r>
        <w:t>Российской  Федерации,  сведения  о  том,  откуда  и  когда они прибыли, не</w:t>
      </w:r>
    </w:p>
    <w:p w:rsidR="00000000" w:rsidRDefault="00A93D8C">
      <w:pPr>
        <w:pStyle w:val="ConsPlusNonformat"/>
        <w:jc w:val="both"/>
      </w:pPr>
      <w:r>
        <w:t>указываются.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16.  Имеются  ли  у  Вас   близкие </w:t>
      </w:r>
      <w:r>
        <w:t xml:space="preserve">  родственники,   постоянно  проживающие</w:t>
      </w:r>
    </w:p>
    <w:p w:rsidR="00000000" w:rsidRDefault="00A93D8C">
      <w:pPr>
        <w:pStyle w:val="ConsPlusNonformat"/>
        <w:jc w:val="both"/>
      </w:pPr>
      <w:proofErr w:type="gramStart"/>
      <w:r>
        <w:t>(проживавшие)  за  границей (в том числе в связи с работой либо обучением).</w:t>
      </w:r>
      <w:proofErr w:type="gramEnd"/>
    </w:p>
    <w:p w:rsidR="00000000" w:rsidRDefault="00A93D8C">
      <w:pPr>
        <w:pStyle w:val="ConsPlusNonformat"/>
        <w:jc w:val="both"/>
      </w:pPr>
      <w:r>
        <w:t xml:space="preserve">Укажите  фамилию,  имя,  отчество,  степень  родства,  период проживания </w:t>
      </w:r>
      <w:proofErr w:type="gramStart"/>
      <w:r>
        <w:t>за</w:t>
      </w:r>
      <w:proofErr w:type="gramEnd"/>
    </w:p>
    <w:p w:rsidR="00000000" w:rsidRDefault="00A93D8C">
      <w:pPr>
        <w:pStyle w:val="ConsPlusNonformat"/>
        <w:jc w:val="both"/>
      </w:pPr>
      <w:r>
        <w:t>границей: _____________________________________________________</w:t>
      </w:r>
      <w:r>
        <w:t>____________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17.  </w:t>
      </w:r>
      <w:proofErr w:type="gramStart"/>
      <w:r>
        <w:t>Места  Вашего  проживания  (в  случае  переездов  -  адреса  в  других</w:t>
      </w:r>
      <w:proofErr w:type="gramEnd"/>
    </w:p>
    <w:p w:rsidR="00000000" w:rsidRDefault="00A93D8C">
      <w:pPr>
        <w:pStyle w:val="ConsPlusNonformat"/>
        <w:jc w:val="both"/>
      </w:pPr>
      <w:proofErr w:type="gramStart"/>
      <w:r>
        <w:t>республиках</w:t>
      </w:r>
      <w:proofErr w:type="gramEnd"/>
      <w:r>
        <w:t>, краях, областях).</w:t>
      </w:r>
    </w:p>
    <w:p w:rsidR="00000000" w:rsidRDefault="00A93D8C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0"/>
        <w:gridCol w:w="8250"/>
      </w:tblGrid>
      <w:tr w:rsidR="00000000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Период проживания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Адрес проживания и регистрации</w:t>
            </w:r>
          </w:p>
        </w:tc>
      </w:tr>
      <w:tr w:rsidR="00000000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  <w:tr w:rsidR="00000000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r>
        <w:t xml:space="preserve">18.   Дополнительные   сведения:   государственные   награды,   участие   </w:t>
      </w:r>
      <w:proofErr w:type="gramStart"/>
      <w:r>
        <w:t>в</w:t>
      </w:r>
      <w:proofErr w:type="gramEnd"/>
    </w:p>
    <w:p w:rsidR="00000000" w:rsidRDefault="00A93D8C">
      <w:pPr>
        <w:pStyle w:val="ConsPlusNonformat"/>
        <w:jc w:val="both"/>
      </w:pPr>
      <w:r>
        <w:t>выборных  представительных  органах,  а  также  другая  информация, которую</w:t>
      </w:r>
    </w:p>
    <w:p w:rsidR="00000000" w:rsidRDefault="00A93D8C">
      <w:pPr>
        <w:pStyle w:val="ConsPlusNonformat"/>
        <w:jc w:val="both"/>
      </w:pPr>
      <w:r>
        <w:t>желаете сообщить о себе: __________________________________________________</w:t>
      </w:r>
    </w:p>
    <w:p w:rsidR="00000000" w:rsidRDefault="00A93D8C">
      <w:pPr>
        <w:pStyle w:val="ConsPlusNonformat"/>
        <w:jc w:val="both"/>
      </w:pPr>
      <w:r>
        <w:t>___________________________</w:t>
      </w:r>
      <w:r>
        <w:t>________________________________________________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19.   С   обязательствами   по   соблюдению   законодательства   </w:t>
      </w:r>
      <w:proofErr w:type="gramStart"/>
      <w:r>
        <w:t>Российской</w:t>
      </w:r>
      <w:proofErr w:type="gramEnd"/>
    </w:p>
    <w:p w:rsidR="00000000" w:rsidRDefault="00A93D8C">
      <w:pPr>
        <w:pStyle w:val="ConsPlusNonformat"/>
        <w:jc w:val="both"/>
      </w:pPr>
      <w:r>
        <w:t>Федерации о государственной тайне ознакомле</w:t>
      </w:r>
      <w:proofErr w:type="gramStart"/>
      <w:r>
        <w:t>н(</w:t>
      </w:r>
      <w:proofErr w:type="gramEnd"/>
      <w:r>
        <w:t>а).</w:t>
      </w:r>
    </w:p>
    <w:p w:rsidR="00000000" w:rsidRDefault="00A93D8C">
      <w:pPr>
        <w:pStyle w:val="ConsPlusNonformat"/>
        <w:jc w:val="both"/>
      </w:pPr>
      <w:r>
        <w:t>20.  М</w:t>
      </w:r>
      <w:r>
        <w:t>не  известно,  что заведомо ложные  сведения,  сообщенные  в  анкете,</w:t>
      </w:r>
    </w:p>
    <w:p w:rsidR="00000000" w:rsidRDefault="00A93D8C">
      <w:pPr>
        <w:pStyle w:val="ConsPlusNonformat"/>
        <w:jc w:val="both"/>
      </w:pPr>
      <w:r>
        <w:t>могут повлечь отказ в оформлении допуска.</w:t>
      </w:r>
    </w:p>
    <w:p w:rsidR="00000000" w:rsidRDefault="00A93D8C">
      <w:pPr>
        <w:pStyle w:val="ConsPlusNonformat"/>
        <w:jc w:val="both"/>
      </w:pPr>
      <w:r>
        <w:t>21.  На  проведение  в  отношении  меня  проверочных  мероприятий  органами</w:t>
      </w:r>
    </w:p>
    <w:p w:rsidR="00000000" w:rsidRDefault="00A93D8C">
      <w:pPr>
        <w:pStyle w:val="ConsPlusNonformat"/>
        <w:jc w:val="both"/>
      </w:pPr>
      <w:r>
        <w:t>Федеральной службы безопасности Российской Федерации согласе</w:t>
      </w:r>
      <w:proofErr w:type="gramStart"/>
      <w:r>
        <w:t>н(</w:t>
      </w:r>
      <w:proofErr w:type="gramEnd"/>
      <w:r>
        <w:t>на).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____________ 20__ г.                 Подпись _________________________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Фотография     и    сведения,   изложенные   в   анкете,  соответствуют</w:t>
      </w:r>
    </w:p>
    <w:p w:rsidR="00000000" w:rsidRDefault="00A93D8C">
      <w:pPr>
        <w:pStyle w:val="ConsPlusNonformat"/>
        <w:jc w:val="both"/>
      </w:pPr>
      <w:r>
        <w:t xml:space="preserve">    представленным документам.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М.П.</w:t>
      </w:r>
    </w:p>
    <w:p w:rsidR="00000000" w:rsidRDefault="00A93D8C">
      <w:pPr>
        <w:pStyle w:val="ConsPlusNonformat"/>
        <w:jc w:val="both"/>
        <w:sectPr w:rsidR="00000000">
          <w:headerReference w:type="default" r:id="rId76"/>
          <w:footerReference w:type="default" r:id="rId7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________________                      _________________________________</w:t>
      </w:r>
    </w:p>
    <w:p w:rsidR="00000000" w:rsidRDefault="00A93D8C">
      <w:pPr>
        <w:pStyle w:val="ConsPlusNonformat"/>
        <w:jc w:val="both"/>
      </w:pPr>
      <w:r>
        <w:t xml:space="preserve">        </w:t>
      </w:r>
      <w:proofErr w:type="gramStart"/>
      <w:r>
        <w:t>(подпись)                            (инициалы, фамилия работника</w:t>
      </w:r>
      <w:proofErr w:type="gramEnd"/>
    </w:p>
    <w:p w:rsidR="00000000" w:rsidRDefault="00A93D8C">
      <w:pPr>
        <w:pStyle w:val="ConsPlusNonformat"/>
        <w:jc w:val="both"/>
      </w:pPr>
      <w:r>
        <w:t xml:space="preserve">                                                кадрового подразделения)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_____________ 20__ г.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М.П.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________________                      ________________________________</w:t>
      </w:r>
      <w:r>
        <w:t>_</w:t>
      </w:r>
    </w:p>
    <w:p w:rsidR="00000000" w:rsidRDefault="00A93D8C">
      <w:pPr>
        <w:pStyle w:val="ConsPlusNonformat"/>
        <w:jc w:val="both"/>
      </w:pPr>
      <w:r>
        <w:t xml:space="preserve">       </w:t>
      </w:r>
      <w:proofErr w:type="gramStart"/>
      <w:r>
        <w:t>(подпись)                            (инициалы, фамилия работника</w:t>
      </w:r>
      <w:proofErr w:type="gramEnd"/>
    </w:p>
    <w:p w:rsidR="00000000" w:rsidRDefault="00A93D8C">
      <w:pPr>
        <w:pStyle w:val="ConsPlusNonformat"/>
        <w:jc w:val="both"/>
      </w:pPr>
      <w:r>
        <w:t xml:space="preserve">                                                  </w:t>
      </w:r>
      <w:proofErr w:type="spellStart"/>
      <w:r>
        <w:t>режимно</w:t>
      </w:r>
      <w:proofErr w:type="spellEnd"/>
      <w:r>
        <w:t>-секретного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   подразделения)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_____________ 20__ г.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ind w:firstLine="540"/>
        <w:jc w:val="both"/>
      </w:pPr>
      <w:r>
        <w:t>Пояснение. В сл</w:t>
      </w:r>
      <w:r>
        <w:t xml:space="preserve">учае отсутствия места для полного ответа прикладываются дополнительные листы с указанием соответствующих пунктов. После заполнения они заверяются в порядке, установленном для </w:t>
      </w:r>
      <w:proofErr w:type="gramStart"/>
      <w:r>
        <w:t>заверения анкеты</w:t>
      </w:r>
      <w:proofErr w:type="gramEnd"/>
      <w:r>
        <w:t>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5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bookmarkStart w:id="26" w:name="Par711"/>
      <w:bookmarkEnd w:id="26"/>
      <w:r>
        <w:t xml:space="preserve">                            ПРЕДПИСАНИЕ N ____</w:t>
      </w:r>
    </w:p>
    <w:p w:rsidR="00000000" w:rsidRDefault="00A93D8C">
      <w:pPr>
        <w:pStyle w:val="ConsPlusNonformat"/>
        <w:jc w:val="both"/>
      </w:pPr>
      <w:r>
        <w:t xml:space="preserve">                           на выполнение задания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Штамп организации                                "__" _____________ 20__ г.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</w:t>
      </w:r>
      <w:r>
        <w:t xml:space="preserve">                          (должность)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(фамилия, имя, отчество)</w:t>
      </w:r>
    </w:p>
    <w:p w:rsidR="00000000" w:rsidRDefault="00A93D8C">
      <w:pPr>
        <w:pStyle w:val="ConsPlusNonformat"/>
        <w:jc w:val="both"/>
      </w:pPr>
      <w:r>
        <w:t>командируется в 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</w:t>
      </w:r>
      <w:r>
        <w:t xml:space="preserve">                   (наименование организации)</w:t>
      </w:r>
    </w:p>
    <w:p w:rsidR="00000000" w:rsidRDefault="00A93D8C">
      <w:pPr>
        <w:pStyle w:val="ConsPlusNonformat"/>
        <w:jc w:val="both"/>
      </w:pPr>
      <w:r>
        <w:t>в целях 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(указать конкретно)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_______</w:t>
      </w:r>
      <w:r>
        <w:t>____________________________________________________________________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Руководитель организации                                     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              (подпись)</w:t>
      </w:r>
    </w:p>
    <w:p w:rsidR="00000000" w:rsidRDefault="00A93D8C">
      <w:pPr>
        <w:pStyle w:val="ConsPlusNonformat"/>
        <w:jc w:val="both"/>
      </w:pPr>
      <w:r>
        <w:t xml:space="preserve">                                    </w:t>
      </w:r>
      <w:r>
        <w:t xml:space="preserve">                М.П.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(печать организации)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---------------------------------------------------------------------------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(Оборотная сторона)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Разрешаю 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(с чем ознакомить, что конкретно предоставить)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 20__ г.         _____________     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(по</w:t>
      </w:r>
      <w:r>
        <w:t>дпись)          (инициалы, фамилия)</w:t>
      </w:r>
    </w:p>
    <w:p w:rsidR="00000000" w:rsidRDefault="00A93D8C">
      <w:pPr>
        <w:pStyle w:val="ConsPlusNonformat"/>
        <w:jc w:val="both"/>
      </w:pPr>
      <w:r>
        <w:t>___________________________ допуще</w:t>
      </w:r>
      <w:proofErr w:type="gramStart"/>
      <w:r>
        <w:t>н(</w:t>
      </w:r>
      <w:proofErr w:type="gramEnd"/>
      <w:r>
        <w:t>а) к _______________________ сведениям.</w:t>
      </w:r>
    </w:p>
    <w:p w:rsidR="00000000" w:rsidRDefault="00A93D8C">
      <w:pPr>
        <w:pStyle w:val="ConsPlusNonformat"/>
        <w:jc w:val="both"/>
      </w:pPr>
      <w:r>
        <w:t xml:space="preserve">    </w:t>
      </w:r>
      <w:proofErr w:type="gramStart"/>
      <w:r>
        <w:t>(инициалы, фамилия                    (степень секретности)</w:t>
      </w:r>
      <w:proofErr w:type="gramEnd"/>
    </w:p>
    <w:p w:rsidR="00000000" w:rsidRDefault="00A93D8C">
      <w:pPr>
        <w:pStyle w:val="ConsPlusNonformat"/>
        <w:jc w:val="both"/>
      </w:pPr>
      <w:r>
        <w:t xml:space="preserve">   командированного лица)</w:t>
      </w:r>
    </w:p>
    <w:p w:rsidR="00000000" w:rsidRDefault="00A93D8C">
      <w:pPr>
        <w:pStyle w:val="ConsPlusNonformat"/>
        <w:jc w:val="both"/>
      </w:pPr>
      <w:r>
        <w:t>Ему (ей) разрешен доступ в помещение _________________</w:t>
      </w:r>
      <w:r>
        <w:t>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     (N или наименование помещения)</w:t>
      </w:r>
    </w:p>
    <w:p w:rsidR="00000000" w:rsidRDefault="00A93D8C">
      <w:pPr>
        <w:pStyle w:val="ConsPlusNonformat"/>
        <w:jc w:val="both"/>
      </w:pPr>
      <w:r>
        <w:lastRenderedPageBreak/>
        <w:t>в сопровождении 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(должность, фамилия и инициалы сопровождающего лица)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Руководитель </w:t>
      </w:r>
      <w:proofErr w:type="spellStart"/>
      <w:r>
        <w:t>режимно</w:t>
      </w:r>
      <w:proofErr w:type="spellEnd"/>
      <w:r>
        <w:t>-</w:t>
      </w:r>
    </w:p>
    <w:p w:rsidR="00000000" w:rsidRDefault="00A93D8C">
      <w:pPr>
        <w:pStyle w:val="ConsPlusNonformat"/>
        <w:jc w:val="both"/>
      </w:pPr>
      <w:r>
        <w:t>секретного подразделения ____________                 "__" ________ 20__ г.</w:t>
      </w:r>
    </w:p>
    <w:p w:rsidR="00000000" w:rsidRDefault="00A93D8C">
      <w:pPr>
        <w:pStyle w:val="ConsPlusNonformat"/>
        <w:jc w:val="both"/>
      </w:pPr>
      <w:r>
        <w:t xml:space="preserve">                          (подпись)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      СПРАВКА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_______________________________ ознакомле</w:t>
      </w:r>
      <w:proofErr w:type="gramStart"/>
      <w:r>
        <w:t>н(</w:t>
      </w:r>
      <w:proofErr w:type="gramEnd"/>
      <w:r>
        <w:t>а) _____________________________</w:t>
      </w:r>
    </w:p>
    <w:p w:rsidR="00000000" w:rsidRDefault="00A93D8C">
      <w:pPr>
        <w:pStyle w:val="ConsPlusNonformat"/>
        <w:jc w:val="both"/>
      </w:pPr>
      <w:r>
        <w:t xml:space="preserve">     </w:t>
      </w:r>
      <w:proofErr w:type="gramStart"/>
      <w:r>
        <w:t xml:space="preserve">(фамилия, </w:t>
      </w:r>
      <w:r>
        <w:t>инициалы                        (указать, с какими работами,</w:t>
      </w:r>
      <w:proofErr w:type="gramEnd"/>
    </w:p>
    <w:p w:rsidR="00000000" w:rsidRDefault="00A93D8C">
      <w:pPr>
        <w:pStyle w:val="ConsPlusNonformat"/>
        <w:jc w:val="both"/>
      </w:pPr>
      <w:r>
        <w:t xml:space="preserve">   командированного лица)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документами или изделиями, какова степень их секретности)</w:t>
      </w:r>
    </w:p>
    <w:p w:rsidR="00000000" w:rsidRDefault="00A93D8C">
      <w:pPr>
        <w:pStyle w:val="ConsPlusNonformat"/>
        <w:jc w:val="both"/>
      </w:pPr>
      <w:r>
        <w:t>__________________________</w:t>
      </w:r>
      <w:r>
        <w:t>_________________________________________________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______________________________  _________________________  ________________</w:t>
      </w:r>
    </w:p>
    <w:p w:rsidR="00000000" w:rsidRDefault="00A93D8C">
      <w:pPr>
        <w:pStyle w:val="ConsPlusNonformat"/>
        <w:jc w:val="both"/>
      </w:pPr>
      <w:r>
        <w:t xml:space="preserve"> </w:t>
      </w:r>
      <w:proofErr w:type="gramStart"/>
      <w:r>
        <w:t>(должность лица, принявшего        (фамилия, инициалы)       (подпись)</w:t>
      </w:r>
      <w:proofErr w:type="gramEnd"/>
    </w:p>
    <w:p w:rsidR="00000000" w:rsidRDefault="00A93D8C">
      <w:pPr>
        <w:pStyle w:val="ConsPlusNonformat"/>
        <w:jc w:val="both"/>
      </w:pPr>
      <w:r>
        <w:t xml:space="preserve">      командированного)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Подпись </w:t>
      </w:r>
      <w:proofErr w:type="gramStart"/>
      <w:r>
        <w:t>ознакомившегося</w:t>
      </w:r>
      <w:proofErr w:type="gramEnd"/>
      <w:r>
        <w:t xml:space="preserve"> __________________         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(подпись)                 (инициалы, фамилия)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_______________ 20__ г.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6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bookmarkStart w:id="27" w:name="Par775"/>
      <w:bookmarkEnd w:id="27"/>
      <w:r>
        <w:t xml:space="preserve">                                  СПРАВКА</w:t>
      </w:r>
    </w:p>
    <w:p w:rsidR="00000000" w:rsidRDefault="00A93D8C">
      <w:pPr>
        <w:pStyle w:val="ConsPlusNonformat"/>
        <w:jc w:val="both"/>
      </w:pPr>
      <w:r>
        <w:t xml:space="preserve">           </w:t>
      </w:r>
      <w:r>
        <w:t xml:space="preserve">              о допуске по первой форме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                              Подлежит возврату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Штамп организации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N 1/_______________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_____________ 20__ г.          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</w:t>
      </w:r>
      <w:r>
        <w:t xml:space="preserve">                             </w:t>
      </w:r>
      <w:proofErr w:type="gramStart"/>
      <w:r>
        <w:t>(фамилия,</w:t>
      </w:r>
      <w:proofErr w:type="gramEnd"/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имя, отчество)</w:t>
      </w:r>
    </w:p>
    <w:p w:rsidR="00000000" w:rsidRDefault="00A93D8C">
      <w:pPr>
        <w:pStyle w:val="ConsPlusNonformat"/>
        <w:jc w:val="both"/>
      </w:pPr>
      <w:r>
        <w:t>имеет допуск N</w:t>
      </w:r>
      <w:proofErr w:type="gramStart"/>
      <w:r>
        <w:t xml:space="preserve"> А</w:t>
      </w:r>
      <w:proofErr w:type="gramEnd"/>
      <w:r>
        <w:t>/__________________________ от "__" ____________ ____ г., и</w:t>
      </w:r>
    </w:p>
    <w:p w:rsidR="00000000" w:rsidRDefault="00A93D8C">
      <w:pPr>
        <w:pStyle w:val="ConsPlusNonformat"/>
        <w:jc w:val="both"/>
      </w:pPr>
      <w:r>
        <w:t>распоряжением от "__</w:t>
      </w:r>
      <w:r>
        <w:t>" ________ ____ г. ему (ей) предоставлено право доступа</w:t>
      </w:r>
    </w:p>
    <w:p w:rsidR="00000000" w:rsidRDefault="00A93D8C">
      <w:pPr>
        <w:pStyle w:val="ConsPlusNonformat"/>
        <w:jc w:val="both"/>
      </w:pPr>
      <w:r>
        <w:t>к сведениям особой важности.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(сведения о лицензии на оказание услуг)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Руководитель</w:t>
      </w:r>
    </w:p>
    <w:p w:rsidR="00000000" w:rsidRDefault="00A93D8C">
      <w:pPr>
        <w:pStyle w:val="ConsPlusNonformat"/>
        <w:jc w:val="both"/>
      </w:pPr>
      <w:proofErr w:type="spellStart"/>
      <w:r>
        <w:t>режимно</w:t>
      </w:r>
      <w:proofErr w:type="spellEnd"/>
      <w:r>
        <w:t>-секретного подразделения _____________  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(подпись)        (инициалы, фамилия)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                                 М.П.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---------------------------------------</w:t>
      </w:r>
      <w:r>
        <w:t>------------------------------------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(Оборотная сторона)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_________________________, находясь в течение _____________________________</w:t>
      </w:r>
    </w:p>
    <w:p w:rsidR="00000000" w:rsidRDefault="00A93D8C">
      <w:pPr>
        <w:pStyle w:val="ConsPlusNonformat"/>
        <w:jc w:val="both"/>
      </w:pPr>
      <w:r>
        <w:t xml:space="preserve">   (фамилия, инициалы)                                   (срок)</w:t>
      </w:r>
    </w:p>
    <w:p w:rsidR="00000000" w:rsidRDefault="00A93D8C">
      <w:pPr>
        <w:pStyle w:val="ConsPlusNonformat"/>
        <w:jc w:val="both"/>
      </w:pPr>
      <w:r>
        <w:lastRenderedPageBreak/>
        <w:t xml:space="preserve">в командировке </w:t>
      </w:r>
      <w:proofErr w:type="gramStart"/>
      <w:r>
        <w:t>в</w:t>
      </w:r>
      <w:proofErr w:type="gramEnd"/>
      <w:r>
        <w:t xml:space="preserve"> ____________</w:t>
      </w:r>
      <w:r>
        <w:t>_____________________________________________,</w:t>
      </w:r>
    </w:p>
    <w:p w:rsidR="00000000" w:rsidRDefault="00A93D8C">
      <w:pPr>
        <w:pStyle w:val="ConsPlusNonformat"/>
        <w:jc w:val="both"/>
      </w:pPr>
      <w:r>
        <w:t xml:space="preserve">                                 (наименование организации)</w:t>
      </w:r>
    </w:p>
    <w:p w:rsidR="00000000" w:rsidRDefault="00A93D8C">
      <w:pPr>
        <w:pStyle w:val="ConsPlusNonformat"/>
        <w:jc w:val="both"/>
      </w:pPr>
      <w:r>
        <w:t>ознакомилс</w:t>
      </w:r>
      <w:proofErr w:type="gramStart"/>
      <w:r>
        <w:t>я(</w:t>
      </w:r>
      <w:proofErr w:type="spellStart"/>
      <w:proofErr w:type="gramEnd"/>
      <w:r>
        <w:t>лась</w:t>
      </w:r>
      <w:proofErr w:type="spellEnd"/>
      <w:r>
        <w:t>) с ______________________________________________________.</w:t>
      </w:r>
    </w:p>
    <w:p w:rsidR="00000000" w:rsidRDefault="00A93D8C">
      <w:pPr>
        <w:pStyle w:val="ConsPlusNonformat"/>
        <w:jc w:val="both"/>
      </w:pPr>
      <w:r>
        <w:t xml:space="preserve">                    </w:t>
      </w:r>
      <w:proofErr w:type="gramStart"/>
      <w:r>
        <w:t>(особой важности, совершенно секретными или секретным</w:t>
      </w:r>
      <w:r>
        <w:t>и</w:t>
      </w:r>
      <w:proofErr w:type="gramEnd"/>
    </w:p>
    <w:p w:rsidR="00000000" w:rsidRDefault="00A93D8C">
      <w:pPr>
        <w:pStyle w:val="ConsPlusNonformat"/>
        <w:jc w:val="both"/>
      </w:pPr>
      <w:r>
        <w:t xml:space="preserve">                                          сведениями)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Руководитель</w:t>
      </w:r>
    </w:p>
    <w:p w:rsidR="00000000" w:rsidRDefault="00A93D8C">
      <w:pPr>
        <w:pStyle w:val="ConsPlusNonformat"/>
        <w:jc w:val="both"/>
      </w:pPr>
      <w:proofErr w:type="spellStart"/>
      <w:r>
        <w:t>режимно</w:t>
      </w:r>
      <w:proofErr w:type="spellEnd"/>
      <w:r>
        <w:t>-секретного подразделения ______________  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(подпись)        (инициалы, фамилия)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_____________ 20__ г.</w:t>
      </w:r>
      <w:r>
        <w:t xml:space="preserve">                                         М.П.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7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bookmarkStart w:id="28" w:name="Par822"/>
      <w:bookmarkEnd w:id="28"/>
      <w:r>
        <w:t xml:space="preserve">                                  СПРАВКА</w:t>
      </w:r>
    </w:p>
    <w:p w:rsidR="00000000" w:rsidRDefault="00A93D8C">
      <w:pPr>
        <w:pStyle w:val="ConsPlusNonformat"/>
        <w:jc w:val="both"/>
      </w:pPr>
      <w:r>
        <w:t xml:space="preserve">                         о допуске по второй форме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                              Подлежит возврату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Штамп организации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N 2/_____________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______________ 20__ г.     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</w:t>
      </w:r>
      <w:proofErr w:type="gramStart"/>
      <w:r>
        <w:t>(фамилия,</w:t>
      </w:r>
      <w:proofErr w:type="gramEnd"/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</w:t>
      </w:r>
      <w:r>
        <w:t xml:space="preserve">                         имя, отчество)</w:t>
      </w:r>
    </w:p>
    <w:p w:rsidR="00000000" w:rsidRDefault="00A93D8C">
      <w:pPr>
        <w:pStyle w:val="ConsPlusNonformat"/>
        <w:jc w:val="both"/>
      </w:pPr>
      <w:r>
        <w:t>имеет допуск N</w:t>
      </w:r>
      <w:proofErr w:type="gramStart"/>
      <w:r>
        <w:t xml:space="preserve"> Б</w:t>
      </w:r>
      <w:proofErr w:type="gramEnd"/>
      <w:r>
        <w:t>/________________ от "__" ________ ____ г., и распоряжением</w:t>
      </w:r>
    </w:p>
    <w:p w:rsidR="00000000" w:rsidRDefault="00A93D8C">
      <w:pPr>
        <w:pStyle w:val="ConsPlusNonformat"/>
        <w:jc w:val="both"/>
      </w:pPr>
      <w:r>
        <w:t xml:space="preserve">от "__" __________ ___ г. ему (ей) предоставлено право доступа </w:t>
      </w:r>
      <w:proofErr w:type="gramStart"/>
      <w:r>
        <w:t>к</w:t>
      </w:r>
      <w:proofErr w:type="gramEnd"/>
      <w:r>
        <w:t xml:space="preserve"> совершенно</w:t>
      </w:r>
    </w:p>
    <w:p w:rsidR="00000000" w:rsidRDefault="00A93D8C">
      <w:pPr>
        <w:pStyle w:val="ConsPlusNonformat"/>
        <w:jc w:val="both"/>
      </w:pPr>
      <w:r>
        <w:t>секретным сведениям.</w:t>
      </w:r>
    </w:p>
    <w:p w:rsidR="00000000" w:rsidRDefault="00A93D8C">
      <w:pPr>
        <w:pStyle w:val="ConsPlusNonformat"/>
        <w:jc w:val="both"/>
      </w:pPr>
      <w:r>
        <w:t>___________________________________________</w:t>
      </w:r>
      <w:r>
        <w:t>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(сведения о лицензии на оказание услуг)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Руководитель</w:t>
      </w:r>
    </w:p>
    <w:p w:rsidR="00000000" w:rsidRDefault="00A93D8C">
      <w:pPr>
        <w:pStyle w:val="ConsPlusNonformat"/>
        <w:jc w:val="both"/>
      </w:pPr>
      <w:proofErr w:type="spellStart"/>
      <w:r>
        <w:t>режимно</w:t>
      </w:r>
      <w:proofErr w:type="spellEnd"/>
      <w:r>
        <w:t>-секретного подразделения _____________  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(подпись)        (инициалы, фами</w:t>
      </w:r>
      <w:r>
        <w:t>лия)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                                М.П.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---------------------------------------------------------------------------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(Оборотная сторона)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_______________________________, находясь в течение _______________________</w:t>
      </w:r>
    </w:p>
    <w:p w:rsidR="00000000" w:rsidRDefault="00A93D8C">
      <w:pPr>
        <w:pStyle w:val="ConsPlusNonformat"/>
        <w:jc w:val="both"/>
      </w:pPr>
      <w:r>
        <w:t xml:space="preserve">      (фамилия, инициалы)                                   (срок)</w:t>
      </w:r>
    </w:p>
    <w:p w:rsidR="00000000" w:rsidRDefault="00A93D8C">
      <w:pPr>
        <w:pStyle w:val="ConsPlusNonformat"/>
        <w:jc w:val="both"/>
      </w:pPr>
      <w:r>
        <w:t xml:space="preserve">в командировке </w:t>
      </w:r>
      <w:proofErr w:type="gramStart"/>
      <w:r>
        <w:t>в</w:t>
      </w:r>
      <w:proofErr w:type="gramEnd"/>
      <w:r>
        <w:t xml:space="preserve"> _________________________________________________________,</w:t>
      </w:r>
    </w:p>
    <w:p w:rsidR="00000000" w:rsidRDefault="00A93D8C">
      <w:pPr>
        <w:pStyle w:val="ConsPlusNonformat"/>
        <w:jc w:val="both"/>
      </w:pPr>
      <w:r>
        <w:t xml:space="preserve">                                (наим</w:t>
      </w:r>
      <w:r>
        <w:t>енование организации)</w:t>
      </w:r>
    </w:p>
    <w:p w:rsidR="00000000" w:rsidRDefault="00A93D8C">
      <w:pPr>
        <w:pStyle w:val="ConsPlusNonformat"/>
        <w:jc w:val="both"/>
      </w:pPr>
      <w:r>
        <w:t>ознакомилс</w:t>
      </w:r>
      <w:proofErr w:type="gramStart"/>
      <w:r>
        <w:t>я(</w:t>
      </w:r>
      <w:proofErr w:type="spellStart"/>
      <w:proofErr w:type="gramEnd"/>
      <w:r>
        <w:t>лась</w:t>
      </w:r>
      <w:proofErr w:type="spellEnd"/>
      <w:r>
        <w:t>) с ______________________________________________________.</w:t>
      </w:r>
    </w:p>
    <w:p w:rsidR="00000000" w:rsidRDefault="00A93D8C">
      <w:pPr>
        <w:pStyle w:val="ConsPlusNonformat"/>
        <w:jc w:val="both"/>
      </w:pPr>
      <w:r>
        <w:t xml:space="preserve">                      (совершенно секретными или секретными сведениями)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Руководитель</w:t>
      </w:r>
    </w:p>
    <w:p w:rsidR="00000000" w:rsidRDefault="00A93D8C">
      <w:pPr>
        <w:pStyle w:val="ConsPlusNonformat"/>
        <w:jc w:val="both"/>
      </w:pPr>
      <w:proofErr w:type="spellStart"/>
      <w:r>
        <w:t>режимно</w:t>
      </w:r>
      <w:proofErr w:type="spellEnd"/>
      <w:r>
        <w:t>-секретного подразделения ______________  ____________</w:t>
      </w:r>
      <w:r>
        <w:t>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(подпись)        (инициалы, фамилия)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_____________ 20__ г.                                   М.П.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8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bookmarkStart w:id="29" w:name="Par868"/>
      <w:bookmarkEnd w:id="29"/>
      <w:r>
        <w:t xml:space="preserve">                                  СПРАВКА</w:t>
      </w:r>
    </w:p>
    <w:p w:rsidR="00000000" w:rsidRDefault="00A93D8C">
      <w:pPr>
        <w:pStyle w:val="ConsPlusNonformat"/>
        <w:jc w:val="both"/>
      </w:pPr>
      <w:r>
        <w:t xml:space="preserve">                        о допуске п</w:t>
      </w:r>
      <w:r>
        <w:t>о третьей форме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                              Подлежит возврату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Штамп организации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N 3/_____________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____________ 20__ г.          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</w:t>
      </w:r>
      <w:proofErr w:type="gramStart"/>
      <w:r>
        <w:t>(фамилия,</w:t>
      </w:r>
      <w:proofErr w:type="gramEnd"/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имя, отчество)</w:t>
      </w:r>
    </w:p>
    <w:p w:rsidR="00000000" w:rsidRDefault="00A93D8C">
      <w:pPr>
        <w:pStyle w:val="ConsPlusNonformat"/>
        <w:jc w:val="both"/>
      </w:pPr>
      <w:r>
        <w:t>имеет допуск N</w:t>
      </w:r>
      <w:proofErr w:type="gramStart"/>
      <w:r>
        <w:t xml:space="preserve"> Д</w:t>
      </w:r>
      <w:proofErr w:type="gramEnd"/>
      <w:r>
        <w:t>/__________________________ от "__" ____________ ____ г., и</w:t>
      </w:r>
    </w:p>
    <w:p w:rsidR="00000000" w:rsidRDefault="00A93D8C">
      <w:pPr>
        <w:pStyle w:val="ConsPlusNonformat"/>
        <w:jc w:val="both"/>
      </w:pPr>
      <w:r>
        <w:t>распоряжением от "__" ________ ____ г. ему (ей) предоставлено право доступа</w:t>
      </w:r>
    </w:p>
    <w:p w:rsidR="00000000" w:rsidRDefault="00A93D8C">
      <w:pPr>
        <w:pStyle w:val="ConsPlusNonformat"/>
        <w:jc w:val="both"/>
      </w:pPr>
      <w:r>
        <w:t>к секретным сведениям.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(сведения о лицензии на оказание услуг)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Руководител</w:t>
      </w:r>
      <w:r>
        <w:t>ь</w:t>
      </w:r>
    </w:p>
    <w:p w:rsidR="00000000" w:rsidRDefault="00A93D8C">
      <w:pPr>
        <w:pStyle w:val="ConsPlusNonformat"/>
        <w:jc w:val="both"/>
      </w:pPr>
      <w:proofErr w:type="spellStart"/>
      <w:r>
        <w:t>режимно</w:t>
      </w:r>
      <w:proofErr w:type="spellEnd"/>
      <w:r>
        <w:t>-секретного подразделения ________________  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 (подпись)        (инициалы, фамилия)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                                М.П.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-------------------------------------</w:t>
      </w:r>
      <w:r>
        <w:t>--------------------------------------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(Оборотная сторона)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___________________________________, находясь в течение ___________________</w:t>
      </w:r>
    </w:p>
    <w:p w:rsidR="00000000" w:rsidRDefault="00A93D8C">
      <w:pPr>
        <w:pStyle w:val="ConsPlusNonformat"/>
        <w:jc w:val="both"/>
      </w:pPr>
      <w:r>
        <w:t xml:space="preserve">       (фамилия, инициалы)                                    (срок)</w:t>
      </w:r>
    </w:p>
    <w:p w:rsidR="00000000" w:rsidRDefault="00A93D8C">
      <w:pPr>
        <w:pStyle w:val="ConsPlusNonformat"/>
        <w:jc w:val="both"/>
      </w:pPr>
      <w:r>
        <w:t xml:space="preserve">в командировке </w:t>
      </w:r>
      <w:proofErr w:type="gramStart"/>
      <w:r>
        <w:t>в</w:t>
      </w:r>
      <w:proofErr w:type="gramEnd"/>
      <w:r>
        <w:t xml:space="preserve"> _____</w:t>
      </w:r>
      <w:r>
        <w:t>____________________________________________________,</w:t>
      </w:r>
    </w:p>
    <w:p w:rsidR="00000000" w:rsidRDefault="00A93D8C">
      <w:pPr>
        <w:pStyle w:val="ConsPlusNonformat"/>
        <w:jc w:val="both"/>
      </w:pPr>
      <w:r>
        <w:t xml:space="preserve">                               (наименование организации)</w:t>
      </w:r>
    </w:p>
    <w:p w:rsidR="00000000" w:rsidRDefault="00A93D8C">
      <w:pPr>
        <w:pStyle w:val="ConsPlusNonformat"/>
        <w:jc w:val="both"/>
      </w:pPr>
      <w:r>
        <w:t>ознакомилс</w:t>
      </w:r>
      <w:proofErr w:type="gramStart"/>
      <w:r>
        <w:t>я(</w:t>
      </w:r>
      <w:proofErr w:type="spellStart"/>
      <w:proofErr w:type="gramEnd"/>
      <w:r>
        <w:t>лась</w:t>
      </w:r>
      <w:proofErr w:type="spellEnd"/>
      <w:r>
        <w:t>) с ______________________________________________________.</w:t>
      </w:r>
    </w:p>
    <w:p w:rsidR="00000000" w:rsidRDefault="00A93D8C">
      <w:pPr>
        <w:pStyle w:val="ConsPlusNonformat"/>
        <w:jc w:val="both"/>
      </w:pPr>
      <w:r>
        <w:t xml:space="preserve">                                   (секретными сведениями)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Руководитель</w:t>
      </w:r>
    </w:p>
    <w:p w:rsidR="00000000" w:rsidRDefault="00A93D8C">
      <w:pPr>
        <w:pStyle w:val="ConsPlusNonformat"/>
        <w:jc w:val="both"/>
      </w:pPr>
      <w:proofErr w:type="spellStart"/>
      <w:r>
        <w:t>режимно</w:t>
      </w:r>
      <w:proofErr w:type="spellEnd"/>
      <w:r>
        <w:t>-секретного подразделения ______________  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(подпись)        (инициалы, фамилия)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_____________ 20__ г.                                   М.П.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9</w:t>
      </w:r>
    </w:p>
    <w:p w:rsidR="00000000" w:rsidRDefault="00A93D8C">
      <w:pPr>
        <w:pStyle w:val="ConsPlusNormal"/>
        <w:jc w:val="right"/>
      </w:pPr>
    </w:p>
    <w:p w:rsidR="00000000" w:rsidRDefault="00A93D8C">
      <w:pPr>
        <w:pStyle w:val="ConsPlusNonformat"/>
        <w:jc w:val="both"/>
      </w:pPr>
      <w:bookmarkStart w:id="30" w:name="Par914"/>
      <w:bookmarkEnd w:id="30"/>
      <w:r>
        <w:t xml:space="preserve">                                  ЖУРНАЛ</w:t>
      </w:r>
    </w:p>
    <w:p w:rsidR="00000000" w:rsidRDefault="00A93D8C">
      <w:pPr>
        <w:pStyle w:val="ConsPlusNonformat"/>
        <w:jc w:val="both"/>
      </w:pPr>
      <w:r>
        <w:t xml:space="preserve">         учета карточек на допуск граждан к государственной тайне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(наименование организации)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  <w:sectPr w:rsidR="00000000">
          <w:headerReference w:type="default" r:id="rId78"/>
          <w:footerReference w:type="default" r:id="rId79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650"/>
        <w:gridCol w:w="2310"/>
        <w:gridCol w:w="2145"/>
        <w:gridCol w:w="1485"/>
        <w:gridCol w:w="1815"/>
        <w:gridCol w:w="1980"/>
        <w:gridCol w:w="1980"/>
      </w:tblGrid>
      <w:tr w:rsidR="00000000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Фамилия, имя, отчество, должность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Номер исходящего письма о необходимости оформления допуска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Номер и дата ответа о проведении проверочных мероприятий</w:t>
            </w:r>
          </w:p>
        </w:tc>
        <w:tc>
          <w:tcPr>
            <w:tcW w:w="5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Отметки о движении карточки на допуск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Примечание (кол-во листов в карточке, сведения о дубликатах)</w:t>
            </w:r>
          </w:p>
        </w:tc>
      </w:tr>
      <w:tr w:rsidR="0000000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 xml:space="preserve">кому </w:t>
            </w:r>
            <w:proofErr w:type="gramStart"/>
            <w:r>
              <w:t>передана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номер реестра или исходящий номер и дата отправки допуска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номер и дата акта об ун</w:t>
            </w:r>
            <w:r>
              <w:t>ичтожении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8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  <w:sectPr w:rsidR="00000000">
          <w:headerReference w:type="default" r:id="rId80"/>
          <w:footerReference w:type="default" r:id="rId8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ind w:firstLine="540"/>
        <w:jc w:val="both"/>
      </w:pPr>
      <w:r>
        <w:t xml:space="preserve">Пояснение. В графе 3 указывается также учетный номер карточки </w:t>
      </w:r>
      <w:hyperlink w:anchor="Par276" w:tooltip="                                                   КАРТОЧКА" w:history="1">
        <w:r>
          <w:rPr>
            <w:color w:val="0000FF"/>
          </w:rPr>
          <w:t>(форма 1)</w:t>
        </w:r>
      </w:hyperlink>
      <w:r>
        <w:t>, полученной из других организаций.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10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bookmarkStart w:id="31" w:name="Par952"/>
      <w:bookmarkEnd w:id="31"/>
      <w:r>
        <w:t xml:space="preserve">                             УЧЕТНАЯ КАРТОЧКА</w:t>
      </w:r>
    </w:p>
    <w:p w:rsidR="00000000" w:rsidRDefault="00A93D8C">
      <w:pPr>
        <w:pStyle w:val="ConsPlusNonformat"/>
        <w:jc w:val="both"/>
      </w:pPr>
      <w:r>
        <w:t xml:space="preserve">                     на допуск к государственной тай</w:t>
      </w:r>
      <w:r>
        <w:t>не</w:t>
      </w:r>
    </w:p>
    <w:p w:rsidR="00000000" w:rsidRDefault="00A93D8C">
      <w:pPr>
        <w:pStyle w:val="ConsPlusNonformat"/>
        <w:jc w:val="both"/>
      </w:pPr>
      <w:r>
        <w:t xml:space="preserve">                           по ____________ форме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Фамилия 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Имя 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Отчество __________________________________________</w:t>
      </w:r>
      <w:r>
        <w:t>________________________</w:t>
      </w:r>
    </w:p>
    <w:p w:rsidR="00000000" w:rsidRDefault="00A93D8C">
      <w:pPr>
        <w:pStyle w:val="ConsPlusNonformat"/>
        <w:jc w:val="both"/>
      </w:pPr>
      <w:r>
        <w:t>Дата рождения _____________________________ Место рождения ________________</w:t>
      </w:r>
    </w:p>
    <w:p w:rsidR="00000000" w:rsidRDefault="00A93D8C">
      <w:pPr>
        <w:pStyle w:val="ConsPlusNonformat"/>
        <w:jc w:val="both"/>
      </w:pPr>
      <w:r>
        <w:t xml:space="preserve">                   (число, месяц, год)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Адрес __________________________________</w:t>
      </w:r>
      <w:r>
        <w:t>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(адрес фактического проживания и регистрации)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Место работы и должность __________________________________________________</w:t>
      </w:r>
    </w:p>
    <w:p w:rsidR="00000000" w:rsidRDefault="00A93D8C">
      <w:pPr>
        <w:pStyle w:val="ConsPlusNonformat"/>
        <w:jc w:val="both"/>
      </w:pPr>
      <w:r>
        <w:t>_____</w:t>
      </w:r>
      <w:r>
        <w:t>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_________________________________</w:t>
      </w:r>
      <w:r>
        <w:t>__________________________________________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---------------------------------------------------------------------------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(Оборотная сторона)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______________________________________________________</w:t>
      </w:r>
      <w:r>
        <w:t>_____________________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93D8C">
      <w:pPr>
        <w:pStyle w:val="ConsPlusNonformat"/>
        <w:jc w:val="both"/>
      </w:pPr>
      <w:r>
        <w:t>______</w:t>
      </w:r>
      <w:r>
        <w:t>_____________________________________________________________________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ind w:firstLine="540"/>
        <w:jc w:val="both"/>
      </w:pPr>
      <w:r>
        <w:t>Пояснения: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1. Размер карточки 14,8 см x 10,5 см.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2. Заполнение карточки от руки не допускается.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11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bookmarkStart w:id="32" w:name="Par992"/>
      <w:bookmarkEnd w:id="32"/>
      <w:r>
        <w:t xml:space="preserve">                                  СПИСОК</w:t>
      </w:r>
    </w:p>
    <w:p w:rsidR="00000000" w:rsidRDefault="00A93D8C">
      <w:pPr>
        <w:pStyle w:val="ConsPlusNonformat"/>
        <w:jc w:val="both"/>
      </w:pPr>
      <w:r>
        <w:t xml:space="preserve">    </w:t>
      </w:r>
      <w:proofErr w:type="gramStart"/>
      <w:r>
        <w:t>на</w:t>
      </w:r>
      <w:proofErr w:type="gramEnd"/>
      <w:r>
        <w:t xml:space="preserve"> </w:t>
      </w:r>
      <w:proofErr w:type="gramStart"/>
      <w:r>
        <w:t>оформляемого</w:t>
      </w:r>
      <w:proofErr w:type="gramEnd"/>
      <w:r>
        <w:t xml:space="preserve"> ___</w:t>
      </w:r>
      <w:r>
        <w:t>___________________________ и его родственников</w:t>
      </w:r>
    </w:p>
    <w:p w:rsidR="00000000" w:rsidRDefault="00A93D8C">
      <w:pPr>
        <w:pStyle w:val="ConsPlusNonformat"/>
        <w:jc w:val="both"/>
      </w:pPr>
      <w:r>
        <w:t xml:space="preserve">                       (фамилия, имя, отчество)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  <w:sectPr w:rsidR="00000000">
          <w:headerReference w:type="default" r:id="rId82"/>
          <w:footerReference w:type="default" r:id="rId83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1815"/>
        <w:gridCol w:w="3960"/>
        <w:gridCol w:w="3135"/>
        <w:gridCol w:w="2475"/>
      </w:tblGrid>
      <w:tr w:rsidR="0000000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Степень родства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Число, месяц, год и место рождения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Место жительства</w:t>
            </w:r>
          </w:p>
        </w:tc>
      </w:tr>
      <w:tr w:rsidR="00000000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  <w:sectPr w:rsidR="00000000">
          <w:headerReference w:type="default" r:id="rId84"/>
          <w:footerReference w:type="default" r:id="rId8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ind w:firstLine="540"/>
        <w:jc w:val="both"/>
      </w:pPr>
      <w:r>
        <w:t>Пояснения: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1. Списки составляются на граждан, имеющих одинаковую фамилию и проживающих в одной области, крае, республике, не по степени родства, а строго по алфавиту (например, Иванов И.П. - брат оформляемого гражданина, оформляемый Иванов О.П., отец Иванов П.Ф., мат</w:t>
      </w:r>
      <w:r>
        <w:t>ь Иванова Е.В., сестра Иванова З.П.). При этом на девичью фамилию матери составляется отдельный список; на сестру, вышедшую замуж и принявшую фамилию мужа, - отдельный список (если оформляемый женат, то должен быть составлен отдельный список на жену по дев</w:t>
      </w:r>
      <w:r>
        <w:t>ичьей фамилии). Аналогичным образом составляются списки на близких родственников оформляемых лиц, проживающих в других краях, областях, республиках.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На оформляемых граждан и их близких родственников, которые проживали и работали в разных областях (краях, р</w:t>
      </w:r>
      <w:r>
        <w:t>еспубликах), дополнительно составляются отдельные списки по каждой области.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2. В списки включаются дети старше 14 лет.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3. Списки подписями должностных лиц и печатями организации не заверяются.</w:t>
      </w:r>
    </w:p>
    <w:p w:rsidR="00000000" w:rsidRDefault="00A93D8C">
      <w:pPr>
        <w:pStyle w:val="ConsPlusNormal"/>
        <w:spacing w:before="240"/>
        <w:ind w:firstLine="540"/>
        <w:jc w:val="both"/>
      </w:pPr>
      <w:r>
        <w:t>4. Заполнение списков от руки не допускается.</w:t>
      </w: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12</w:t>
      </w:r>
    </w:p>
    <w:p w:rsidR="00000000" w:rsidRDefault="00A93D8C">
      <w:pPr>
        <w:pStyle w:val="ConsPlusNormal"/>
        <w:ind w:firstLine="540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                               УТВЕРЖДАЮ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 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       "__" ___________ 20__ г.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bookmarkStart w:id="33" w:name="Par1022"/>
      <w:bookmarkEnd w:id="33"/>
      <w:r>
        <w:t xml:space="preserve">                    </w:t>
      </w:r>
      <w:r>
        <w:t xml:space="preserve">              СПИСОК</w:t>
      </w:r>
    </w:p>
    <w:p w:rsidR="00000000" w:rsidRDefault="00A93D8C">
      <w:pPr>
        <w:pStyle w:val="ConsPlusNonformat"/>
        <w:jc w:val="both"/>
      </w:pPr>
      <w:r>
        <w:t xml:space="preserve">                    членов саморегулируемой организации</w:t>
      </w:r>
    </w:p>
    <w:p w:rsidR="00000000" w:rsidRDefault="00A93D8C">
      <w:pPr>
        <w:pStyle w:val="ConsPlusNonformat"/>
        <w:jc w:val="both"/>
      </w:pPr>
      <w:r>
        <w:t xml:space="preserve">              ______________________________________________,</w:t>
      </w:r>
    </w:p>
    <w:p w:rsidR="00000000" w:rsidRDefault="00A93D8C">
      <w:pPr>
        <w:pStyle w:val="ConsPlusNonformat"/>
        <w:jc w:val="both"/>
      </w:pPr>
      <w:r>
        <w:t xml:space="preserve">                (наименование саморегулируемой организации)</w:t>
      </w:r>
    </w:p>
    <w:p w:rsidR="00000000" w:rsidRDefault="00A93D8C">
      <w:pPr>
        <w:pStyle w:val="ConsPlusNonformat"/>
        <w:jc w:val="both"/>
      </w:pPr>
      <w:r>
        <w:t xml:space="preserve">          подлежащих оформлению на допуск к государственн</w:t>
      </w:r>
      <w:r>
        <w:t>ой тайне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  <w:sectPr w:rsidR="00000000">
          <w:headerReference w:type="default" r:id="rId86"/>
          <w:footerReference w:type="default" r:id="rId87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815"/>
        <w:gridCol w:w="1650"/>
        <w:gridCol w:w="1485"/>
        <w:gridCol w:w="1320"/>
        <w:gridCol w:w="990"/>
        <w:gridCol w:w="825"/>
        <w:gridCol w:w="990"/>
        <w:gridCol w:w="660"/>
        <w:gridCol w:w="2145"/>
      </w:tblGrid>
      <w:tr w:rsidR="00000000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Общее количество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Кол-во лиц, подлежащих оформлению на допу</w:t>
            </w:r>
            <w:proofErr w:type="gramStart"/>
            <w:r>
              <w:t>ск к св</w:t>
            </w:r>
            <w:proofErr w:type="gramEnd"/>
            <w:r>
              <w:t>едениям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Кол-во лиц, оформленных на допу</w:t>
            </w:r>
            <w:proofErr w:type="gramStart"/>
            <w:r>
              <w:t>ск к св</w:t>
            </w:r>
            <w:proofErr w:type="gramEnd"/>
            <w:r>
              <w:t>едениям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0000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СС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С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СС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С</w:t>
            </w: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10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                              Руководитель</w:t>
      </w:r>
    </w:p>
    <w:p w:rsidR="00000000" w:rsidRDefault="00A93D8C">
      <w:pPr>
        <w:pStyle w:val="ConsPlusNonformat"/>
        <w:jc w:val="both"/>
      </w:pPr>
      <w:r>
        <w:t xml:space="preserve">                                            саморегулируемой организации</w:t>
      </w:r>
    </w:p>
    <w:p w:rsidR="00000000" w:rsidRDefault="00A93D8C">
      <w:pPr>
        <w:pStyle w:val="ConsPlusNonformat"/>
        <w:jc w:val="both"/>
      </w:pPr>
      <w:r>
        <w:t xml:space="preserve">                                         _____________ 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                   (подпись)   (инициалы, фамилия)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>"__" ____________ 20__ г.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13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bookmarkStart w:id="34" w:name="Par1072"/>
      <w:bookmarkEnd w:id="34"/>
      <w:r>
        <w:t xml:space="preserve">                                  ЖУРНАЛ</w:t>
      </w:r>
    </w:p>
    <w:p w:rsidR="00000000" w:rsidRDefault="00A93D8C">
      <w:pPr>
        <w:pStyle w:val="ConsPlusNonformat"/>
        <w:jc w:val="both"/>
      </w:pPr>
      <w:r>
        <w:t xml:space="preserve">                      учета выдачи справок о допуске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(наименование организации)</w:t>
      </w:r>
    </w:p>
    <w:p w:rsidR="00000000" w:rsidRDefault="00A93D8C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485"/>
        <w:gridCol w:w="1980"/>
        <w:gridCol w:w="1980"/>
        <w:gridCol w:w="1815"/>
        <w:gridCol w:w="2145"/>
        <w:gridCol w:w="2640"/>
      </w:tblGrid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N предписания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На какой срок выдана справка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Расписка в получении, дата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Расписка в обратном приеме, дата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Номер дела и листа, куда подшита справка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7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14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bookmarkStart w:id="35" w:name="Par1104"/>
      <w:bookmarkEnd w:id="35"/>
      <w:r>
        <w:t xml:space="preserve">                                  ЖУРНАЛ</w:t>
      </w:r>
    </w:p>
    <w:p w:rsidR="00000000" w:rsidRDefault="00A93D8C">
      <w:pPr>
        <w:pStyle w:val="ConsPlusNonformat"/>
        <w:jc w:val="both"/>
      </w:pPr>
      <w:r>
        <w:t xml:space="preserve">              учета выдачи предписаний на выполнение заданий</w:t>
      </w:r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________________________________________________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(наименование организации)</w:t>
      </w:r>
    </w:p>
    <w:p w:rsidR="00000000" w:rsidRDefault="00A93D8C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310"/>
        <w:gridCol w:w="2310"/>
        <w:gridCol w:w="3300"/>
        <w:gridCol w:w="1815"/>
        <w:gridCol w:w="1815"/>
      </w:tblGrid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 xml:space="preserve">Фамилия, </w:t>
            </w:r>
            <w:r>
              <w:t>имя, отчество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Должность, подразделение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В какую организацию командируется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Расписка в получении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Дата выдачи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6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right"/>
        <w:outlineLvl w:val="2"/>
      </w:pPr>
      <w:r>
        <w:t>Форма 15</w:t>
      </w: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nformat"/>
        <w:jc w:val="both"/>
      </w:pPr>
      <w:bookmarkStart w:id="36" w:name="Par1133"/>
      <w:bookmarkEnd w:id="36"/>
      <w:r>
        <w:t xml:space="preserve">                                  ЖУРНАЛ</w:t>
      </w:r>
    </w:p>
    <w:p w:rsidR="00000000" w:rsidRDefault="00A93D8C">
      <w:pPr>
        <w:pStyle w:val="ConsPlusNonformat"/>
        <w:jc w:val="both"/>
      </w:pPr>
      <w:r>
        <w:t xml:space="preserve">                           учета </w:t>
      </w:r>
      <w:proofErr w:type="gramStart"/>
      <w:r>
        <w:t>командированных</w:t>
      </w:r>
      <w:proofErr w:type="gramEnd"/>
    </w:p>
    <w:p w:rsidR="00000000" w:rsidRDefault="00A93D8C">
      <w:pPr>
        <w:pStyle w:val="ConsPlusNonformat"/>
        <w:jc w:val="both"/>
      </w:pPr>
    </w:p>
    <w:p w:rsidR="00000000" w:rsidRDefault="00A93D8C">
      <w:pPr>
        <w:pStyle w:val="ConsPlusNonformat"/>
        <w:jc w:val="both"/>
      </w:pPr>
      <w:r>
        <w:t xml:space="preserve">                      ______________________________</w:t>
      </w:r>
    </w:p>
    <w:p w:rsidR="00000000" w:rsidRDefault="00A93D8C">
      <w:pPr>
        <w:pStyle w:val="ConsPlusNonformat"/>
        <w:jc w:val="both"/>
      </w:pPr>
      <w:r>
        <w:t xml:space="preserve">                        (наименование организации)</w:t>
      </w:r>
    </w:p>
    <w:p w:rsidR="00000000" w:rsidRDefault="00A93D8C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320"/>
        <w:gridCol w:w="2805"/>
        <w:gridCol w:w="1155"/>
        <w:gridCol w:w="2475"/>
        <w:gridCol w:w="1155"/>
        <w:gridCol w:w="825"/>
        <w:gridCol w:w="1650"/>
        <w:gridCol w:w="1155"/>
      </w:tblGrid>
      <w:tr w:rsidR="00000000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Дата регистрации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 xml:space="preserve">Фамилия, имя, отчество </w:t>
            </w:r>
            <w:proofErr w:type="gramStart"/>
            <w:r>
              <w:t>командированного</w:t>
            </w:r>
            <w:proofErr w:type="gramEnd"/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Откуда прибыл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Номер предписания на выполнение задания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Предписание подшито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Номер справки о допуске, форма допуска и срок действия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Дата убытия</w:t>
            </w:r>
          </w:p>
        </w:tc>
      </w:tr>
      <w:tr w:rsidR="00000000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номер дела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лист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center"/>
            </w:pPr>
            <w:r>
              <w:t>9</w:t>
            </w:r>
          </w:p>
        </w:tc>
      </w:tr>
      <w:tr w:rsidR="0000000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93D8C">
            <w:pPr>
              <w:pStyle w:val="ConsPlusNormal"/>
              <w:jc w:val="both"/>
            </w:pPr>
          </w:p>
        </w:tc>
      </w:tr>
    </w:tbl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jc w:val="both"/>
      </w:pPr>
    </w:p>
    <w:p w:rsidR="00000000" w:rsidRDefault="00A93D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88"/>
      <w:footerReference w:type="default" r:id="rId89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93D8C">
      <w:pPr>
        <w:spacing w:after="0" w:line="240" w:lineRule="auto"/>
      </w:pPr>
      <w:r>
        <w:separator/>
      </w:r>
    </w:p>
  </w:endnote>
  <w:endnote w:type="continuationSeparator" w:id="0">
    <w:p w:rsidR="00000000" w:rsidRDefault="00A93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5"/>
    </w:pPr>
  </w:p>
  <w:p w:rsidR="00000000" w:rsidRDefault="00A93D8C">
    <w:pPr>
      <w:pStyle w:val="ConsPlusNormal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5"/>
    </w:pPr>
  </w:p>
  <w:p w:rsidR="00000000" w:rsidRDefault="00A93D8C">
    <w:pPr>
      <w:pStyle w:val="ConsPlusNormal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5"/>
    </w:pPr>
  </w:p>
  <w:p w:rsidR="00000000" w:rsidRDefault="00A93D8C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5"/>
    </w:pPr>
  </w:p>
  <w:p w:rsidR="00000000" w:rsidRDefault="00A93D8C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5"/>
    </w:pPr>
  </w:p>
  <w:p w:rsidR="00000000" w:rsidRDefault="00A93D8C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5"/>
    </w:pPr>
  </w:p>
  <w:p w:rsidR="00000000" w:rsidRDefault="00A93D8C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93D8C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93D8C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5"/>
    </w:pPr>
  </w:p>
  <w:p w:rsidR="00000000" w:rsidRDefault="00A93D8C">
    <w:pPr>
      <w:pStyle w:val="ConsPlusNormal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5"/>
    </w:pPr>
  </w:p>
  <w:p w:rsidR="00000000" w:rsidRDefault="00A93D8C">
    <w:pPr>
      <w:pStyle w:val="ConsPlusNormal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5"/>
    </w:pPr>
  </w:p>
  <w:p w:rsidR="00000000" w:rsidRDefault="00A93D8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93D8C">
      <w:pPr>
        <w:spacing w:after="0" w:line="240" w:lineRule="auto"/>
      </w:pPr>
      <w:r>
        <w:separator/>
      </w:r>
    </w:p>
  </w:footnote>
  <w:footnote w:type="continuationSeparator" w:id="0">
    <w:p w:rsidR="00000000" w:rsidRDefault="00A93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3"/>
    </w:pPr>
  </w:p>
  <w:p w:rsidR="00000000" w:rsidRDefault="00A93D8C">
    <w:pPr>
      <w:pStyle w:val="ConsPlusNormal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3"/>
    </w:pPr>
  </w:p>
  <w:p w:rsidR="00000000" w:rsidRDefault="00A93D8C">
    <w:pPr>
      <w:pStyle w:val="ConsPlusNormal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3"/>
    </w:pPr>
  </w:p>
  <w:p w:rsidR="00000000" w:rsidRDefault="00A93D8C">
    <w:pPr>
      <w:pStyle w:val="ConsPlusNormal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3"/>
    </w:pPr>
  </w:p>
  <w:p w:rsidR="00000000" w:rsidRDefault="00A93D8C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93D8C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3"/>
    </w:pPr>
  </w:p>
  <w:p w:rsidR="00000000" w:rsidRDefault="00A93D8C">
    <w:pPr>
      <w:pStyle w:val="ConsPlus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3"/>
    </w:pPr>
  </w:p>
  <w:p w:rsidR="00000000" w:rsidRDefault="00A93D8C">
    <w:pPr>
      <w:pStyle w:val="ConsPlus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3"/>
    </w:pPr>
  </w:p>
  <w:p w:rsidR="00000000" w:rsidRDefault="00A93D8C">
    <w:pPr>
      <w:pStyle w:val="ConsPlusNormal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3"/>
    </w:pPr>
  </w:p>
  <w:p w:rsidR="00000000" w:rsidRDefault="00A93D8C">
    <w:pPr>
      <w:pStyle w:val="ConsPlusNormal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3"/>
    </w:pPr>
  </w:p>
  <w:p w:rsidR="00000000" w:rsidRDefault="00A93D8C">
    <w:pPr>
      <w:pStyle w:val="ConsPlusNormal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3"/>
    </w:pPr>
  </w:p>
  <w:p w:rsidR="00000000" w:rsidRDefault="00A93D8C">
    <w:pPr>
      <w:pStyle w:val="ConsPlusNormal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D8C" w:rsidRDefault="00A93D8C">
    <w:pPr>
      <w:pStyle w:val="a3"/>
    </w:pPr>
  </w:p>
  <w:p w:rsidR="00000000" w:rsidRDefault="00A93D8C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D8C"/>
    <w:rsid w:val="00A9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93D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3D8C"/>
  </w:style>
  <w:style w:type="paragraph" w:styleId="a5">
    <w:name w:val="footer"/>
    <w:basedOn w:val="a"/>
    <w:link w:val="a6"/>
    <w:uiPriority w:val="99"/>
    <w:unhideWhenUsed/>
    <w:rsid w:val="00A93D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3D8C"/>
  </w:style>
  <w:style w:type="paragraph" w:styleId="a7">
    <w:name w:val="Balloon Text"/>
    <w:basedOn w:val="a"/>
    <w:link w:val="a8"/>
    <w:uiPriority w:val="99"/>
    <w:semiHidden/>
    <w:unhideWhenUsed/>
    <w:rsid w:val="00A9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3D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93D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3D8C"/>
  </w:style>
  <w:style w:type="paragraph" w:styleId="a5">
    <w:name w:val="footer"/>
    <w:basedOn w:val="a"/>
    <w:link w:val="a6"/>
    <w:uiPriority w:val="99"/>
    <w:unhideWhenUsed/>
    <w:rsid w:val="00A93D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3D8C"/>
  </w:style>
  <w:style w:type="paragraph" w:styleId="a7">
    <w:name w:val="Balloon Text"/>
    <w:basedOn w:val="a"/>
    <w:link w:val="a8"/>
    <w:uiPriority w:val="99"/>
    <w:semiHidden/>
    <w:unhideWhenUsed/>
    <w:rsid w:val="00A9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3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87951&amp;date=24.09.2020" TargetMode="External"/><Relationship Id="rId18" Type="http://schemas.openxmlformats.org/officeDocument/2006/relationships/hyperlink" Target="https://login.consultant.ru/link/?req=doc&amp;base=LAW&amp;n=195546&amp;date=24.09.2020&amp;dst=100042&amp;fld=134" TargetMode="External"/><Relationship Id="rId26" Type="http://schemas.openxmlformats.org/officeDocument/2006/relationships/hyperlink" Target="https://login.consultant.ru/link/?req=doc&amp;base=LAW&amp;n=303613&amp;date=24.09.2020&amp;dst=100234&amp;fld=134" TargetMode="External"/><Relationship Id="rId39" Type="http://schemas.openxmlformats.org/officeDocument/2006/relationships/hyperlink" Target="https://login.consultant.ru/link/?req=doc&amp;base=LAW&amp;n=120463&amp;date=24.09.2020&amp;dst=100026&amp;fld=134" TargetMode="External"/><Relationship Id="rId21" Type="http://schemas.openxmlformats.org/officeDocument/2006/relationships/hyperlink" Target="https://login.consultant.ru/link/?req=doc&amp;base=LAW&amp;n=357631&amp;date=24.09.2020&amp;dst=100055&amp;fld=134" TargetMode="External"/><Relationship Id="rId34" Type="http://schemas.openxmlformats.org/officeDocument/2006/relationships/hyperlink" Target="https://login.consultant.ru/link/?req=doc&amp;base=LAW&amp;n=137382&amp;date=24.09.2020&amp;dst=100012&amp;fld=134" TargetMode="External"/><Relationship Id="rId42" Type="http://schemas.openxmlformats.org/officeDocument/2006/relationships/hyperlink" Target="https://login.consultant.ru/link/?req=doc&amp;base=LAW&amp;n=303613&amp;date=24.09.2020&amp;dst=100190&amp;fld=134" TargetMode="External"/><Relationship Id="rId47" Type="http://schemas.openxmlformats.org/officeDocument/2006/relationships/hyperlink" Target="https://login.consultant.ru/link/?req=doc&amp;base=LAW&amp;n=109377&amp;date=24.09.2020&amp;dst=100010&amp;fld=134" TargetMode="External"/><Relationship Id="rId50" Type="http://schemas.openxmlformats.org/officeDocument/2006/relationships/hyperlink" Target="https://login.consultant.ru/link/?req=doc&amp;base=LAW&amp;n=210235&amp;date=24.09.2020&amp;dst=100012&amp;fld=134" TargetMode="External"/><Relationship Id="rId55" Type="http://schemas.openxmlformats.org/officeDocument/2006/relationships/hyperlink" Target="https://login.consultant.ru/link/?req=doc&amp;base=LAW&amp;n=210235&amp;date=24.09.2020&amp;dst=100014&amp;fld=134" TargetMode="External"/><Relationship Id="rId63" Type="http://schemas.openxmlformats.org/officeDocument/2006/relationships/hyperlink" Target="https://login.consultant.ru/link/?req=doc&amp;base=LAW&amp;n=93980&amp;date=24.09.2020&amp;dst=100003&amp;fld=134" TargetMode="External"/><Relationship Id="rId68" Type="http://schemas.openxmlformats.org/officeDocument/2006/relationships/hyperlink" Target="https://login.consultant.ru/link/?req=doc&amp;base=LAW&amp;n=303613&amp;date=24.09.2020" TargetMode="External"/><Relationship Id="rId76" Type="http://schemas.openxmlformats.org/officeDocument/2006/relationships/header" Target="header6.xml"/><Relationship Id="rId84" Type="http://schemas.openxmlformats.org/officeDocument/2006/relationships/header" Target="header10.xml"/><Relationship Id="rId89" Type="http://schemas.openxmlformats.org/officeDocument/2006/relationships/footer" Target="footer11.xml"/><Relationship Id="rId7" Type="http://schemas.openxmlformats.org/officeDocument/2006/relationships/hyperlink" Target="https://login.consultant.ru/link/?req=doc&amp;base=LAW&amp;n=137382&amp;date=24.09.2020&amp;dst=100005&amp;fld=134" TargetMode="External"/><Relationship Id="rId71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87911&amp;date=24.09.2020" TargetMode="External"/><Relationship Id="rId29" Type="http://schemas.openxmlformats.org/officeDocument/2006/relationships/hyperlink" Target="https://login.consultant.ru/link/?req=doc&amp;base=LAW&amp;n=303613&amp;date=24.09.2020&amp;dst=100186&amp;fld=134" TargetMode="External"/><Relationship Id="rId11" Type="http://schemas.openxmlformats.org/officeDocument/2006/relationships/hyperlink" Target="https://login.consultant.ru/link/?req=doc&amp;base=LAW&amp;n=357631&amp;date=24.09.2020&amp;dst=100055&amp;fld=134" TargetMode="External"/><Relationship Id="rId24" Type="http://schemas.openxmlformats.org/officeDocument/2006/relationships/hyperlink" Target="https://login.consultant.ru/link/?req=doc&amp;base=LAW&amp;n=303613&amp;date=24.09.2020&amp;dst=100226&amp;fld=134" TargetMode="External"/><Relationship Id="rId32" Type="http://schemas.openxmlformats.org/officeDocument/2006/relationships/hyperlink" Target="https://login.consultant.ru/link/?req=doc&amp;base=LAW&amp;n=210235&amp;date=24.09.2020&amp;dst=100009&amp;fld=134" TargetMode="External"/><Relationship Id="rId37" Type="http://schemas.openxmlformats.org/officeDocument/2006/relationships/hyperlink" Target="https://login.consultant.ru/link/?req=doc&amp;base=LAW&amp;n=93980&amp;date=24.09.2020&amp;dst=100003&amp;fld=134" TargetMode="External"/><Relationship Id="rId40" Type="http://schemas.openxmlformats.org/officeDocument/2006/relationships/hyperlink" Target="https://login.consultant.ru/link/?req=doc&amp;base=LAW&amp;n=357631&amp;date=24.09.2020&amp;dst=100055&amp;fld=134" TargetMode="External"/><Relationship Id="rId45" Type="http://schemas.openxmlformats.org/officeDocument/2006/relationships/hyperlink" Target="https://login.consultant.ru/link/?req=doc&amp;base=LAW&amp;n=93980&amp;date=24.09.2020&amp;dst=100003&amp;fld=134" TargetMode="External"/><Relationship Id="rId53" Type="http://schemas.openxmlformats.org/officeDocument/2006/relationships/hyperlink" Target="https://login.consultant.ru/link/?req=doc&amp;base=LAW&amp;n=93980&amp;date=24.09.2020&amp;dst=100003&amp;fld=134" TargetMode="External"/><Relationship Id="rId58" Type="http://schemas.openxmlformats.org/officeDocument/2006/relationships/hyperlink" Target="https://login.consultant.ru/link/?req=doc&amp;base=LAW&amp;n=195546&amp;date=24.09.2020&amp;dst=100047&amp;fld=134" TargetMode="External"/><Relationship Id="rId66" Type="http://schemas.openxmlformats.org/officeDocument/2006/relationships/footer" Target="footer1.xml"/><Relationship Id="rId74" Type="http://schemas.openxmlformats.org/officeDocument/2006/relationships/header" Target="header5.xml"/><Relationship Id="rId79" Type="http://schemas.openxmlformats.org/officeDocument/2006/relationships/footer" Target="footer6.xml"/><Relationship Id="rId87" Type="http://schemas.openxmlformats.org/officeDocument/2006/relationships/footer" Target="footer10.xml"/><Relationship Id="rId5" Type="http://schemas.openxmlformats.org/officeDocument/2006/relationships/footnotes" Target="footnotes.xml"/><Relationship Id="rId61" Type="http://schemas.openxmlformats.org/officeDocument/2006/relationships/hyperlink" Target="https://login.consultant.ru/link/?req=doc&amp;base=LAW&amp;n=195546&amp;date=24.09.2020&amp;dst=100050&amp;fld=134" TargetMode="External"/><Relationship Id="rId82" Type="http://schemas.openxmlformats.org/officeDocument/2006/relationships/header" Target="header9.xml"/><Relationship Id="rId90" Type="http://schemas.openxmlformats.org/officeDocument/2006/relationships/fontTable" Target="fontTable.xml"/><Relationship Id="rId19" Type="http://schemas.openxmlformats.org/officeDocument/2006/relationships/hyperlink" Target="https://login.consultant.ru/link/?req=doc&amp;base=LAW&amp;n=210235&amp;date=24.09.2020&amp;dst=100005&amp;fld=134" TargetMode="External"/><Relationship Id="rId14" Type="http://schemas.openxmlformats.org/officeDocument/2006/relationships/hyperlink" Target="https://login.consultant.ru/link/?req=doc&amp;base=LAW&amp;n=92572&amp;date=24.09.2020&amp;dst=100049&amp;fld=134" TargetMode="External"/><Relationship Id="rId22" Type="http://schemas.openxmlformats.org/officeDocument/2006/relationships/hyperlink" Target="https://login.consultant.ru/link/?req=doc&amp;base=LAW&amp;n=137382&amp;date=24.09.2020&amp;dst=100009&amp;fld=134" TargetMode="External"/><Relationship Id="rId27" Type="http://schemas.openxmlformats.org/officeDocument/2006/relationships/hyperlink" Target="https://login.consultant.ru/link/?req=doc&amp;base=LAW&amp;n=93980&amp;date=24.09.2020&amp;dst=100003&amp;fld=134" TargetMode="External"/><Relationship Id="rId30" Type="http://schemas.openxmlformats.org/officeDocument/2006/relationships/hyperlink" Target="https://login.consultant.ru/link/?req=doc&amp;base=LAW&amp;n=323204&amp;date=24.09.2020&amp;dst=100005&amp;fld=134" TargetMode="External"/><Relationship Id="rId35" Type="http://schemas.openxmlformats.org/officeDocument/2006/relationships/hyperlink" Target="https://login.consultant.ru/link/?req=doc&amp;base=LAW&amp;n=195546&amp;date=24.09.2020&amp;dst=100046&amp;fld=134" TargetMode="External"/><Relationship Id="rId43" Type="http://schemas.openxmlformats.org/officeDocument/2006/relationships/hyperlink" Target="https://login.consultant.ru/link/?req=doc&amp;base=LAW&amp;n=210235&amp;date=24.09.2020&amp;dst=100010&amp;fld=134" TargetMode="External"/><Relationship Id="rId48" Type="http://schemas.openxmlformats.org/officeDocument/2006/relationships/hyperlink" Target="https://login.consultant.ru/link/?req=doc&amp;base=LAW&amp;n=303613&amp;date=24.09.2020&amp;dst=100205&amp;fld=134" TargetMode="External"/><Relationship Id="rId56" Type="http://schemas.openxmlformats.org/officeDocument/2006/relationships/hyperlink" Target="https://login.consultant.ru/link/?req=doc&amp;base=LAW&amp;n=93980&amp;date=24.09.2020&amp;dst=100003&amp;fld=134" TargetMode="External"/><Relationship Id="rId64" Type="http://schemas.openxmlformats.org/officeDocument/2006/relationships/header" Target="header1.xml"/><Relationship Id="rId69" Type="http://schemas.openxmlformats.org/officeDocument/2006/relationships/hyperlink" Target="https://login.consultant.ru/link/?req=doc&amp;base=LAW&amp;n=303613&amp;date=24.09.2020" TargetMode="External"/><Relationship Id="rId77" Type="http://schemas.openxmlformats.org/officeDocument/2006/relationships/footer" Target="footer5.xml"/><Relationship Id="rId8" Type="http://schemas.openxmlformats.org/officeDocument/2006/relationships/hyperlink" Target="https://login.consultant.ru/link/?req=doc&amp;base=LAW&amp;n=195546&amp;date=24.09.2020&amp;dst=100042&amp;fld=134" TargetMode="External"/><Relationship Id="rId51" Type="http://schemas.openxmlformats.org/officeDocument/2006/relationships/hyperlink" Target="https://login.consultant.ru/link/?req=doc&amp;base=LAW&amp;n=93980&amp;date=24.09.2020&amp;dst=100003&amp;fld=134" TargetMode="External"/><Relationship Id="rId72" Type="http://schemas.openxmlformats.org/officeDocument/2006/relationships/header" Target="header4.xml"/><Relationship Id="rId80" Type="http://schemas.openxmlformats.org/officeDocument/2006/relationships/header" Target="header8.xml"/><Relationship Id="rId85" Type="http://schemas.openxmlformats.org/officeDocument/2006/relationships/footer" Target="footer9.xm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303613&amp;date=24.09.2020&amp;dst=100186&amp;fld=134" TargetMode="External"/><Relationship Id="rId17" Type="http://schemas.openxmlformats.org/officeDocument/2006/relationships/hyperlink" Target="https://login.consultant.ru/link/?req=doc&amp;base=LAW&amp;n=137382&amp;date=24.09.2020&amp;dst=100008&amp;fld=134" TargetMode="External"/><Relationship Id="rId25" Type="http://schemas.openxmlformats.org/officeDocument/2006/relationships/hyperlink" Target="https://login.consultant.ru/link/?req=doc&amp;base=LAW&amp;n=303613&amp;date=24.09.2020&amp;dst=12&amp;fld=134" TargetMode="External"/><Relationship Id="rId33" Type="http://schemas.openxmlformats.org/officeDocument/2006/relationships/hyperlink" Target="https://login.consultant.ru/link/?req=doc&amp;base=LAW&amp;n=93980&amp;date=24.09.2020&amp;dst=100003&amp;fld=134" TargetMode="External"/><Relationship Id="rId38" Type="http://schemas.openxmlformats.org/officeDocument/2006/relationships/hyperlink" Target="https://login.consultant.ru/link/?req=doc&amp;base=LAW&amp;n=120463&amp;date=24.09.2020&amp;dst=100039&amp;fld=134" TargetMode="External"/><Relationship Id="rId46" Type="http://schemas.openxmlformats.org/officeDocument/2006/relationships/hyperlink" Target="https://login.consultant.ru/link/?req=doc&amp;base=LAW&amp;n=210235&amp;date=24.09.2020&amp;dst=100011&amp;fld=134" TargetMode="External"/><Relationship Id="rId59" Type="http://schemas.openxmlformats.org/officeDocument/2006/relationships/hyperlink" Target="https://login.consultant.ru/link/?req=doc&amp;base=LAW&amp;n=210235&amp;date=24.09.2020&amp;dst=100015&amp;fld=134" TargetMode="External"/><Relationship Id="rId67" Type="http://schemas.openxmlformats.org/officeDocument/2006/relationships/hyperlink" Target="https://login.consultant.ru/link/?req=doc&amp;base=LAW&amp;n=303613&amp;date=24.09.2020" TargetMode="External"/><Relationship Id="rId20" Type="http://schemas.openxmlformats.org/officeDocument/2006/relationships/hyperlink" Target="https://login.consultant.ru/link/?req=doc&amp;base=LAW&amp;n=323204&amp;date=24.09.2020&amp;dst=100005&amp;fld=134" TargetMode="External"/><Relationship Id="rId41" Type="http://schemas.openxmlformats.org/officeDocument/2006/relationships/hyperlink" Target="https://login.consultant.ru/link/?req=doc&amp;base=LAW&amp;n=303613&amp;date=24.09.2020&amp;dst=100234&amp;fld=134" TargetMode="External"/><Relationship Id="rId54" Type="http://schemas.openxmlformats.org/officeDocument/2006/relationships/hyperlink" Target="https://login.consultant.ru/link/?req=doc&amp;base=LAW&amp;n=93980&amp;date=24.09.2020&amp;dst=100003&amp;fld=134" TargetMode="External"/><Relationship Id="rId62" Type="http://schemas.openxmlformats.org/officeDocument/2006/relationships/hyperlink" Target="https://login.consultant.ru/link/?req=doc&amp;base=LAW&amp;n=210235&amp;date=24.09.2020&amp;dst=100016&amp;fld=134" TargetMode="External"/><Relationship Id="rId70" Type="http://schemas.openxmlformats.org/officeDocument/2006/relationships/header" Target="header3.xml"/><Relationship Id="rId75" Type="http://schemas.openxmlformats.org/officeDocument/2006/relationships/footer" Target="footer4.xml"/><Relationship Id="rId83" Type="http://schemas.openxmlformats.org/officeDocument/2006/relationships/footer" Target="footer8.xml"/><Relationship Id="rId88" Type="http://schemas.openxmlformats.org/officeDocument/2006/relationships/header" Target="header12.xm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50265&amp;date=24.09.2020" TargetMode="External"/><Relationship Id="rId23" Type="http://schemas.openxmlformats.org/officeDocument/2006/relationships/hyperlink" Target="https://login.consultant.ru/link/?req=doc&amp;base=LAW&amp;n=195546&amp;date=24.09.2020&amp;dst=100043&amp;fld=134" TargetMode="External"/><Relationship Id="rId28" Type="http://schemas.openxmlformats.org/officeDocument/2006/relationships/hyperlink" Target="https://login.consultant.ru/link/?req=doc&amp;base=LAW&amp;n=93980&amp;date=24.09.2020&amp;dst=100003&amp;fld=134" TargetMode="External"/><Relationship Id="rId36" Type="http://schemas.openxmlformats.org/officeDocument/2006/relationships/hyperlink" Target="https://login.consultant.ru/link/?req=doc&amp;base=LAW&amp;n=357134&amp;date=24.09.2020&amp;dst=2360&amp;fld=134" TargetMode="External"/><Relationship Id="rId49" Type="http://schemas.openxmlformats.org/officeDocument/2006/relationships/hyperlink" Target="https://login.consultant.ru/link/?req=doc&amp;base=LAW&amp;n=93980&amp;date=24.09.2020&amp;dst=100003&amp;fld=134" TargetMode="External"/><Relationship Id="rId57" Type="http://schemas.openxmlformats.org/officeDocument/2006/relationships/hyperlink" Target="https://login.consultant.ru/link/?req=doc&amp;base=LAW&amp;n=137382&amp;date=24.09.2020&amp;dst=100014&amp;fld=134" TargetMode="External"/><Relationship Id="rId10" Type="http://schemas.openxmlformats.org/officeDocument/2006/relationships/hyperlink" Target="https://login.consultant.ru/link/?req=doc&amp;base=LAW&amp;n=323204&amp;date=24.09.2020&amp;dst=100005&amp;fld=134" TargetMode="External"/><Relationship Id="rId31" Type="http://schemas.openxmlformats.org/officeDocument/2006/relationships/hyperlink" Target="https://login.consultant.ru/link/?req=doc&amp;base=LAW&amp;n=120463&amp;date=24.09.2020&amp;dst=100013&amp;fld=134" TargetMode="External"/><Relationship Id="rId44" Type="http://schemas.openxmlformats.org/officeDocument/2006/relationships/hyperlink" Target="https://login.consultant.ru/link/?req=doc&amp;base=LAW&amp;n=93980&amp;date=24.09.2020&amp;dst=100003&amp;fld=134" TargetMode="External"/><Relationship Id="rId52" Type="http://schemas.openxmlformats.org/officeDocument/2006/relationships/hyperlink" Target="https://login.consultant.ru/link/?req=doc&amp;base=LAW&amp;n=210235&amp;date=24.09.2020&amp;dst=100013&amp;fld=134" TargetMode="External"/><Relationship Id="rId60" Type="http://schemas.openxmlformats.org/officeDocument/2006/relationships/hyperlink" Target="https://login.consultant.ru/link/?req=doc&amp;base=LAW&amp;n=137382&amp;date=24.09.2020&amp;dst=100016&amp;fld=134" TargetMode="External"/><Relationship Id="rId65" Type="http://schemas.openxmlformats.org/officeDocument/2006/relationships/header" Target="header2.xml"/><Relationship Id="rId73" Type="http://schemas.openxmlformats.org/officeDocument/2006/relationships/footer" Target="footer3.xml"/><Relationship Id="rId78" Type="http://schemas.openxmlformats.org/officeDocument/2006/relationships/header" Target="header7.xml"/><Relationship Id="rId81" Type="http://schemas.openxmlformats.org/officeDocument/2006/relationships/footer" Target="footer7.xml"/><Relationship Id="rId86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10235&amp;date=24.09.2020&amp;dst=100005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16335</Words>
  <Characters>93111</Characters>
  <Application>Microsoft Office Word</Application>
  <DocSecurity>2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06.02.2010 N 63(ред. от 10.07.2020)"Об утверждении Инструкции о порядке допуска должностных лиц и граждан Российской Федерации к государственной тайне"</vt:lpstr>
    </vt:vector>
  </TitlesOfParts>
  <Company>КонсультантПлюс Версия 4018.00.50</Company>
  <LinksUpToDate>false</LinksUpToDate>
  <CharactersWithSpaces>109228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06.02.2010 N 63(ред. от 10.07.2020)"Об утверждении Инструкции о порядке допуска должностных лиц и граждан Российской Федерации к государственной тайне"</dc:title>
  <dc:creator>Сурин Максим Вадимович</dc:creator>
  <cp:lastModifiedBy>Сурин Максим Вадимович</cp:lastModifiedBy>
  <cp:revision>2</cp:revision>
  <dcterms:created xsi:type="dcterms:W3CDTF">2020-09-24T07:24:00Z</dcterms:created>
  <dcterms:modified xsi:type="dcterms:W3CDTF">2020-09-24T07:24:00Z</dcterms:modified>
</cp:coreProperties>
</file>