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B8BAB" w14:textId="77777777" w:rsidR="00BF6242" w:rsidRPr="000A76C4" w:rsidRDefault="00BF6242" w:rsidP="00BF6242">
      <w:pPr>
        <w:jc w:val="right"/>
        <w:rPr>
          <w:rStyle w:val="11"/>
          <w:b w:val="0"/>
          <w:sz w:val="24"/>
        </w:rPr>
      </w:pPr>
      <w:r w:rsidRPr="000A76C4">
        <w:rPr>
          <w:rStyle w:val="11"/>
          <w:b w:val="0"/>
          <w:sz w:val="24"/>
        </w:rPr>
        <w:t>ОДОБРЕН</w:t>
      </w:r>
    </w:p>
    <w:p w14:paraId="2149F49E" w14:textId="77777777" w:rsidR="00BF6242" w:rsidRPr="000A76C4" w:rsidRDefault="00BF6242" w:rsidP="00BF6242">
      <w:pPr>
        <w:jc w:val="right"/>
        <w:rPr>
          <w:rStyle w:val="11"/>
          <w:b w:val="0"/>
          <w:sz w:val="24"/>
        </w:rPr>
      </w:pPr>
      <w:r w:rsidRPr="000A76C4">
        <w:rPr>
          <w:rStyle w:val="11"/>
          <w:b w:val="0"/>
          <w:sz w:val="24"/>
        </w:rPr>
        <w:t>решением Коллегии</w:t>
      </w:r>
    </w:p>
    <w:p w14:paraId="2D3A0E8B" w14:textId="77777777" w:rsidR="00BF6242" w:rsidRPr="000A76C4" w:rsidRDefault="00BF6242" w:rsidP="00BF6242">
      <w:pPr>
        <w:jc w:val="right"/>
        <w:rPr>
          <w:rStyle w:val="11"/>
          <w:b w:val="0"/>
          <w:sz w:val="24"/>
        </w:rPr>
      </w:pPr>
      <w:r w:rsidRPr="000A76C4">
        <w:rPr>
          <w:rStyle w:val="11"/>
          <w:b w:val="0"/>
          <w:sz w:val="24"/>
        </w:rPr>
        <w:t>Контрольно-счетной палаты</w:t>
      </w:r>
    </w:p>
    <w:p w14:paraId="274CA65E" w14:textId="77777777" w:rsidR="00BF6242" w:rsidRPr="000A76C4" w:rsidRDefault="00BF6242" w:rsidP="00BF6242">
      <w:pPr>
        <w:jc w:val="right"/>
        <w:rPr>
          <w:rStyle w:val="11"/>
          <w:b w:val="0"/>
          <w:sz w:val="24"/>
        </w:rPr>
      </w:pPr>
      <w:r w:rsidRPr="000A76C4">
        <w:rPr>
          <w:rStyle w:val="11"/>
          <w:b w:val="0"/>
          <w:sz w:val="24"/>
        </w:rPr>
        <w:t>Московской области</w:t>
      </w:r>
    </w:p>
    <w:p w14:paraId="3A32BE22" w14:textId="3AC28AF7" w:rsidR="00BF6242" w:rsidRDefault="00BF6242" w:rsidP="00BF6242">
      <w:pPr>
        <w:jc w:val="right"/>
        <w:rPr>
          <w:rStyle w:val="11"/>
          <w:b w:val="0"/>
          <w:sz w:val="22"/>
          <w:szCs w:val="22"/>
        </w:rPr>
      </w:pPr>
      <w:r w:rsidRPr="000A76C4">
        <w:rPr>
          <w:rStyle w:val="11"/>
          <w:b w:val="0"/>
          <w:sz w:val="24"/>
        </w:rPr>
        <w:t>от 2</w:t>
      </w:r>
      <w:r w:rsidR="00AA152C">
        <w:rPr>
          <w:rStyle w:val="11"/>
          <w:b w:val="0"/>
          <w:sz w:val="24"/>
        </w:rPr>
        <w:t>6</w:t>
      </w:r>
      <w:r w:rsidRPr="000A76C4">
        <w:rPr>
          <w:rStyle w:val="11"/>
          <w:b w:val="0"/>
          <w:sz w:val="24"/>
        </w:rPr>
        <w:t xml:space="preserve">.03.2018 № </w:t>
      </w:r>
      <w:r w:rsidR="00AA152C">
        <w:rPr>
          <w:rStyle w:val="11"/>
          <w:b w:val="0"/>
          <w:sz w:val="24"/>
        </w:rPr>
        <w:t>9</w:t>
      </w:r>
      <w:r w:rsidRPr="000A76C4">
        <w:rPr>
          <w:rStyle w:val="11"/>
          <w:b w:val="0"/>
          <w:sz w:val="24"/>
        </w:rPr>
        <w:t>/</w:t>
      </w:r>
      <w:r w:rsidR="00AA152C">
        <w:rPr>
          <w:rStyle w:val="11"/>
          <w:b w:val="0"/>
          <w:sz w:val="24"/>
        </w:rPr>
        <w:t>4</w:t>
      </w:r>
      <w:r>
        <w:rPr>
          <w:rStyle w:val="11"/>
          <w:b w:val="0"/>
          <w:sz w:val="22"/>
          <w:szCs w:val="22"/>
        </w:rPr>
        <w:t xml:space="preserve"> </w:t>
      </w:r>
    </w:p>
    <w:p w14:paraId="036EAF51" w14:textId="77777777" w:rsidR="00BF6242" w:rsidRDefault="00BF6242" w:rsidP="00BF6242">
      <w:pPr>
        <w:jc w:val="center"/>
        <w:rPr>
          <w:rStyle w:val="11"/>
        </w:rPr>
      </w:pPr>
    </w:p>
    <w:p w14:paraId="0723CB2A" w14:textId="47B4F02C" w:rsidR="002F43E7" w:rsidRPr="00EC4883" w:rsidRDefault="003B56EE" w:rsidP="00BF6242">
      <w:pPr>
        <w:jc w:val="center"/>
        <w:rPr>
          <w:rStyle w:val="11"/>
        </w:rPr>
      </w:pPr>
      <w:r w:rsidRPr="00EC4883">
        <w:rPr>
          <w:rStyle w:val="11"/>
        </w:rPr>
        <w:t>Перечень типовых</w:t>
      </w:r>
      <w:r w:rsidR="002F43E7" w:rsidRPr="00EC4883">
        <w:rPr>
          <w:rStyle w:val="11"/>
        </w:rPr>
        <w:t xml:space="preserve"> </w:t>
      </w:r>
      <w:r w:rsidR="0021100E" w:rsidRPr="00EC4883">
        <w:rPr>
          <w:rStyle w:val="11"/>
        </w:rPr>
        <w:t>примеров (фактов)</w:t>
      </w:r>
    </w:p>
    <w:p w14:paraId="0335C90D" w14:textId="2D9645BF" w:rsidR="00FD13CE" w:rsidRPr="00EC4883" w:rsidRDefault="00C43865" w:rsidP="000F559A">
      <w:pPr>
        <w:jc w:val="center"/>
        <w:rPr>
          <w:rStyle w:val="11"/>
        </w:rPr>
      </w:pPr>
      <w:r w:rsidRPr="00EC4883">
        <w:rPr>
          <w:rStyle w:val="11"/>
        </w:rPr>
        <w:t xml:space="preserve">неэффективного использования </w:t>
      </w:r>
      <w:r w:rsidR="00290354" w:rsidRPr="00EC4883">
        <w:rPr>
          <w:rStyle w:val="11"/>
        </w:rPr>
        <w:t>ресурсов</w:t>
      </w:r>
      <w:r w:rsidR="000F559A" w:rsidRPr="00EC4883">
        <w:rPr>
          <w:rStyle w:val="11"/>
        </w:rPr>
        <w:t>,</w:t>
      </w:r>
      <w:r w:rsidR="002F43E7" w:rsidRPr="00EC4883">
        <w:rPr>
          <w:rStyle w:val="11"/>
        </w:rPr>
        <w:t xml:space="preserve"> </w:t>
      </w:r>
      <w:r w:rsidR="009A0F4D" w:rsidRPr="00EC4883">
        <w:rPr>
          <w:rStyle w:val="11"/>
        </w:rPr>
        <w:t>выявляемых в ходе внешнего государственного</w:t>
      </w:r>
      <w:r w:rsidR="00165100" w:rsidRPr="00EC4883">
        <w:rPr>
          <w:rStyle w:val="11"/>
        </w:rPr>
        <w:t xml:space="preserve"> </w:t>
      </w:r>
      <w:r w:rsidR="00237773" w:rsidRPr="00EC4883">
        <w:rPr>
          <w:rStyle w:val="11"/>
        </w:rPr>
        <w:t xml:space="preserve">и </w:t>
      </w:r>
      <w:r w:rsidR="00165100" w:rsidRPr="00EC4883">
        <w:rPr>
          <w:rStyle w:val="11"/>
        </w:rPr>
        <w:t>муниципального</w:t>
      </w:r>
      <w:r w:rsidR="009A0F4D" w:rsidRPr="00EC4883">
        <w:rPr>
          <w:rStyle w:val="11"/>
        </w:rPr>
        <w:t xml:space="preserve"> аудита (контроля)</w:t>
      </w:r>
    </w:p>
    <w:p w14:paraId="28712514" w14:textId="77777777" w:rsidR="007923EA" w:rsidRDefault="007923EA" w:rsidP="007923EA">
      <w:pPr>
        <w:jc w:val="both"/>
        <w:rPr>
          <w:rStyle w:val="11"/>
          <w:b w:val="0"/>
          <w:sz w:val="24"/>
        </w:rPr>
      </w:pPr>
    </w:p>
    <w:p w14:paraId="016D048C" w14:textId="751E19F6" w:rsidR="007923EA" w:rsidRDefault="007923EA" w:rsidP="007923EA">
      <w:p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96D71">
        <w:rPr>
          <w:rStyle w:val="11"/>
          <w:rFonts w:cs="Times New Roman"/>
          <w:b w:val="0"/>
          <w:sz w:val="24"/>
          <w:u w:val="single"/>
        </w:rPr>
        <w:t>предназначен</w:t>
      </w:r>
      <w:proofErr w:type="gramEnd"/>
      <w:r w:rsidRPr="00996D71">
        <w:rPr>
          <w:rStyle w:val="11"/>
          <w:rFonts w:cs="Times New Roman"/>
          <w:b w:val="0"/>
          <w:sz w:val="24"/>
        </w:rPr>
        <w:t xml:space="preserve"> для обеспечения единого подхода к оценке недостатков, выявл</w:t>
      </w:r>
      <w:bookmarkStart w:id="0" w:name="_GoBack"/>
      <w:bookmarkEnd w:id="0"/>
      <w:r w:rsidRPr="00996D71">
        <w:rPr>
          <w:rStyle w:val="11"/>
          <w:rFonts w:cs="Times New Roman"/>
          <w:b w:val="0"/>
          <w:sz w:val="24"/>
        </w:rPr>
        <w:t xml:space="preserve">яемых в ходе государственного </w:t>
      </w:r>
      <w:r w:rsidR="00237773" w:rsidRPr="00996D71">
        <w:rPr>
          <w:rStyle w:val="11"/>
          <w:rFonts w:cs="Times New Roman"/>
          <w:b w:val="0"/>
          <w:sz w:val="24"/>
        </w:rPr>
        <w:t xml:space="preserve">и </w:t>
      </w:r>
      <w:r w:rsidRPr="00996D71">
        <w:rPr>
          <w:rStyle w:val="11"/>
          <w:rFonts w:cs="Times New Roman"/>
          <w:b w:val="0"/>
          <w:sz w:val="24"/>
        </w:rPr>
        <w:t xml:space="preserve">муниципального аудита </w:t>
      </w:r>
      <w:r w:rsidR="004C7BC5" w:rsidRPr="00996D71">
        <w:rPr>
          <w:rStyle w:val="11"/>
          <w:rFonts w:cs="Times New Roman"/>
          <w:b w:val="0"/>
          <w:sz w:val="24"/>
        </w:rPr>
        <w:t>(</w:t>
      </w:r>
      <w:r w:rsidRPr="00996D71">
        <w:rPr>
          <w:rStyle w:val="11"/>
          <w:rFonts w:cs="Times New Roman"/>
          <w:b w:val="0"/>
          <w:sz w:val="24"/>
        </w:rPr>
        <w:t xml:space="preserve">контроля), </w:t>
      </w:r>
      <w:r w:rsidRPr="00996D71">
        <w:rPr>
          <w:rFonts w:ascii="Times New Roman" w:hAnsi="Times New Roman" w:cs="Times New Roman"/>
          <w:sz w:val="22"/>
          <w:szCs w:val="22"/>
        </w:rPr>
        <w:t>оцениваемых как неэффективное использование ресурсов</w:t>
      </w:r>
      <w:r w:rsidR="003C0A76">
        <w:rPr>
          <w:rFonts w:ascii="Times New Roman" w:hAnsi="Times New Roman" w:cs="Times New Roman"/>
          <w:sz w:val="22"/>
          <w:szCs w:val="22"/>
        </w:rPr>
        <w:t>.</w:t>
      </w:r>
    </w:p>
    <w:p w14:paraId="05B4689E" w14:textId="77777777" w:rsidR="003C0A76" w:rsidRDefault="003C0A76" w:rsidP="007923E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0570E61" w14:textId="09E3DD7B" w:rsidR="003C34A1" w:rsidRDefault="003C34A1" w:rsidP="007923E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Необходимо учитывать постановление Пленума Высшего Арбитражного Суда Российской Федерации от 22.06.2006 № 23 «О некоторых вопросах применения арбитражными судами норм Бюджетного кодекса Российской Федерации» (п.23) даны разъяснения относительно признания расходной операции неэффективным расходованием бюджетных сре</w:t>
      </w:r>
      <w:proofErr w:type="gramStart"/>
      <w:r>
        <w:rPr>
          <w:rFonts w:ascii="Times New Roman" w:hAnsi="Times New Roman" w:cs="Times New Roman"/>
          <w:sz w:val="22"/>
          <w:szCs w:val="22"/>
        </w:rPr>
        <w:t>дств дл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я их применения судами. Отмечается, что расходная операция </w:t>
      </w:r>
      <w:proofErr w:type="gramStart"/>
      <w:r>
        <w:rPr>
          <w:rFonts w:ascii="Times New Roman" w:hAnsi="Times New Roman" w:cs="Times New Roman"/>
          <w:sz w:val="22"/>
          <w:szCs w:val="22"/>
        </w:rPr>
        <w:t>может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признана неэффективным расходованием бюджетных средств только в случае</w:t>
      </w:r>
      <w:r w:rsidR="003C0A76">
        <w:rPr>
          <w:rFonts w:ascii="Times New Roman" w:hAnsi="Times New Roman" w:cs="Times New Roman"/>
          <w:sz w:val="22"/>
          <w:szCs w:val="22"/>
        </w:rPr>
        <w:t>, если уполномоченный орган докажет, что поставленные перед участником бюджетного процесса могли быть выполнены с использованием меньшего объема средств, участник бюджетного процесса мог бы достигнуть лучшего результата.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ED6E4C9" w14:textId="77777777" w:rsidR="003C0A76" w:rsidRDefault="003C0A76" w:rsidP="007923EA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6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4679"/>
        <w:gridCol w:w="3968"/>
        <w:gridCol w:w="1559"/>
        <w:gridCol w:w="998"/>
        <w:gridCol w:w="3680"/>
      </w:tblGrid>
      <w:tr w:rsidR="00900880" w:rsidRPr="00451A12" w14:paraId="5C05E766" w14:textId="77777777" w:rsidTr="003D7BD2">
        <w:trPr>
          <w:trHeight w:val="806"/>
          <w:tblHeader/>
          <w:jc w:val="center"/>
        </w:trPr>
        <w:tc>
          <w:tcPr>
            <w:tcW w:w="1134" w:type="dxa"/>
            <w:vAlign w:val="center"/>
          </w:tcPr>
          <w:p w14:paraId="416EB371" w14:textId="77777777" w:rsidR="00900880" w:rsidRPr="00451A12" w:rsidRDefault="00900880" w:rsidP="00C576E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51A12"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14:paraId="4EE6C6FA" w14:textId="77777777" w:rsidR="00900880" w:rsidRPr="00451A12" w:rsidRDefault="00900880" w:rsidP="00C576E8">
            <w:pPr>
              <w:spacing w:line="22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451A12">
              <w:rPr>
                <w:rFonts w:ascii="Times New Roman" w:hAnsi="Times New Roman" w:cs="Times New Roman"/>
                <w:b/>
                <w:color w:val="auto"/>
              </w:rPr>
              <w:t>п</w:t>
            </w:r>
            <w:proofErr w:type="gramEnd"/>
            <w:r w:rsidRPr="00451A12">
              <w:rPr>
                <w:rFonts w:ascii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4679" w:type="dxa"/>
            <w:vAlign w:val="center"/>
          </w:tcPr>
          <w:p w14:paraId="20778DF5" w14:textId="3C30121C" w:rsidR="00192FB7" w:rsidRPr="00451A12" w:rsidRDefault="00900880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451A12">
              <w:rPr>
                <w:b/>
                <w:sz w:val="24"/>
                <w:szCs w:val="24"/>
              </w:rPr>
              <w:t>Виды</w:t>
            </w:r>
            <w:r w:rsidR="00451A12">
              <w:rPr>
                <w:b/>
                <w:sz w:val="24"/>
                <w:szCs w:val="24"/>
              </w:rPr>
              <w:t xml:space="preserve"> типовых примеров (фактов)</w:t>
            </w:r>
          </w:p>
          <w:p w14:paraId="066C35E6" w14:textId="258DB70A" w:rsidR="00900880" w:rsidRPr="00451A12" w:rsidRDefault="00900880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sz w:val="24"/>
                <w:szCs w:val="24"/>
              </w:rPr>
            </w:pPr>
            <w:r w:rsidRPr="00451A12">
              <w:rPr>
                <w:b/>
                <w:sz w:val="24"/>
                <w:szCs w:val="24"/>
              </w:rPr>
              <w:t>неэффективного использования ресурсов</w:t>
            </w:r>
          </w:p>
        </w:tc>
        <w:tc>
          <w:tcPr>
            <w:tcW w:w="3968" w:type="dxa"/>
            <w:vAlign w:val="center"/>
          </w:tcPr>
          <w:p w14:paraId="005C5A34" w14:textId="09DAB967" w:rsidR="00900880" w:rsidRPr="00451A12" w:rsidRDefault="00314EF3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rStyle w:val="a5"/>
                <w:bCs/>
                <w:color w:val="000000"/>
                <w:sz w:val="24"/>
                <w:szCs w:val="24"/>
              </w:rPr>
            </w:pPr>
            <w:r w:rsidRPr="00451A12">
              <w:rPr>
                <w:rStyle w:val="a5"/>
                <w:bCs/>
                <w:color w:val="000000"/>
                <w:sz w:val="24"/>
                <w:szCs w:val="24"/>
              </w:rPr>
              <w:t>Правовые основания квалификации</w:t>
            </w:r>
            <w:proofErr w:type="gramStart"/>
            <w:r w:rsidR="006E409D" w:rsidRPr="00451A12">
              <w:rPr>
                <w:rStyle w:val="a5"/>
                <w:bCs/>
                <w:color w:val="000000"/>
                <w:sz w:val="24"/>
                <w:szCs w:val="24"/>
                <w:vertAlign w:val="superscript"/>
              </w:rPr>
              <w:t>1</w:t>
            </w:r>
            <w:proofErr w:type="gramEnd"/>
            <w:r w:rsidRPr="00451A12">
              <w:rPr>
                <w:rStyle w:val="a5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1FD1F5B" w14:textId="77777777" w:rsidR="00900880" w:rsidRPr="00451A12" w:rsidRDefault="00900880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sz w:val="24"/>
                <w:szCs w:val="24"/>
              </w:rPr>
            </w:pPr>
            <w:r w:rsidRPr="00451A12">
              <w:rPr>
                <w:rStyle w:val="a5"/>
                <w:bCs/>
                <w:color w:val="000000"/>
                <w:sz w:val="24"/>
                <w:szCs w:val="24"/>
              </w:rPr>
              <w:t>Единица</w:t>
            </w:r>
          </w:p>
          <w:p w14:paraId="16A8D52E" w14:textId="77777777" w:rsidR="00900880" w:rsidRPr="00451A12" w:rsidRDefault="00900880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sz w:val="24"/>
                <w:szCs w:val="24"/>
              </w:rPr>
            </w:pPr>
            <w:r w:rsidRPr="00451A12">
              <w:rPr>
                <w:rStyle w:val="a5"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998" w:type="dxa"/>
            <w:vAlign w:val="center"/>
          </w:tcPr>
          <w:p w14:paraId="660715F5" w14:textId="3C2C4834" w:rsidR="00900880" w:rsidRPr="00451A12" w:rsidRDefault="00900880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sz w:val="24"/>
                <w:szCs w:val="24"/>
              </w:rPr>
            </w:pPr>
            <w:r w:rsidRPr="00451A12">
              <w:rPr>
                <w:rStyle w:val="a5"/>
                <w:bCs/>
                <w:color w:val="000000"/>
                <w:sz w:val="24"/>
                <w:szCs w:val="24"/>
              </w:rPr>
              <w:t>Группа</w:t>
            </w:r>
            <w:proofErr w:type="gramStart"/>
            <w:r w:rsidR="006E409D" w:rsidRPr="00451A12">
              <w:rPr>
                <w:rStyle w:val="a5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680" w:type="dxa"/>
            <w:vAlign w:val="center"/>
          </w:tcPr>
          <w:p w14:paraId="5BB57993" w14:textId="6570E469" w:rsidR="00900880" w:rsidRPr="00451A12" w:rsidRDefault="00900880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sz w:val="24"/>
                <w:szCs w:val="24"/>
              </w:rPr>
            </w:pPr>
            <w:r w:rsidRPr="00451A12">
              <w:rPr>
                <w:rStyle w:val="a5"/>
                <w:bCs/>
                <w:color w:val="000000"/>
                <w:sz w:val="24"/>
                <w:szCs w:val="24"/>
              </w:rPr>
              <w:t>Порядок расчета</w:t>
            </w:r>
          </w:p>
        </w:tc>
      </w:tr>
      <w:tr w:rsidR="00900880" w:rsidRPr="00451A12" w14:paraId="658D9208" w14:textId="77777777" w:rsidTr="003D7BD2">
        <w:trPr>
          <w:trHeight w:val="154"/>
          <w:jc w:val="center"/>
        </w:trPr>
        <w:tc>
          <w:tcPr>
            <w:tcW w:w="1134" w:type="dxa"/>
            <w:vAlign w:val="center"/>
          </w:tcPr>
          <w:p w14:paraId="698B1C94" w14:textId="77777777" w:rsidR="00900880" w:rsidRPr="00451A12" w:rsidRDefault="00900880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451A12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9" w:type="dxa"/>
            <w:vAlign w:val="center"/>
          </w:tcPr>
          <w:p w14:paraId="18D44285" w14:textId="77777777" w:rsidR="00900880" w:rsidRPr="00451A12" w:rsidRDefault="00900880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451A12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14:paraId="2208993F" w14:textId="2D55336F" w:rsidR="00900880" w:rsidRPr="00451A12" w:rsidRDefault="00192FB7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51A12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3EEBD0D1" w14:textId="5E1112B5" w:rsidR="00900880" w:rsidRPr="00451A12" w:rsidRDefault="00192FB7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451A1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8" w:type="dxa"/>
            <w:vAlign w:val="center"/>
          </w:tcPr>
          <w:p w14:paraId="77B6ADFA" w14:textId="4E808B29" w:rsidR="00900880" w:rsidRPr="00451A12" w:rsidRDefault="00192FB7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451A12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0" w:type="dxa"/>
            <w:vAlign w:val="center"/>
          </w:tcPr>
          <w:p w14:paraId="363D37AC" w14:textId="04128729" w:rsidR="00900880" w:rsidRPr="00451A12" w:rsidRDefault="00192FB7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451A12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900880" w:rsidRPr="00451A12" w14:paraId="35817D9A" w14:textId="77777777" w:rsidTr="003D7BD2">
        <w:trPr>
          <w:trHeight w:val="274"/>
          <w:jc w:val="center"/>
        </w:trPr>
        <w:tc>
          <w:tcPr>
            <w:tcW w:w="16018" w:type="dxa"/>
            <w:gridSpan w:val="6"/>
            <w:vAlign w:val="center"/>
          </w:tcPr>
          <w:p w14:paraId="032820DD" w14:textId="1B3C6B6B" w:rsidR="00900880" w:rsidRPr="00451A12" w:rsidRDefault="00900880" w:rsidP="00451A12">
            <w:pPr>
              <w:pStyle w:val="1"/>
            </w:pPr>
            <w:r w:rsidRPr="00451A12">
              <w:t>1. Неэффективно</w:t>
            </w:r>
            <w:r w:rsidR="00AF6595" w:rsidRPr="00451A12">
              <w:t>е использование бюджетных сре</w:t>
            </w:r>
            <w:proofErr w:type="gramStart"/>
            <w:r w:rsidR="00AF6595" w:rsidRPr="00451A12">
              <w:t>дств пр</w:t>
            </w:r>
            <w:proofErr w:type="gramEnd"/>
            <w:r w:rsidR="00AF6595" w:rsidRPr="00451A12">
              <w:t>и формировании и исполнении бюджетов</w:t>
            </w:r>
          </w:p>
        </w:tc>
      </w:tr>
      <w:tr w:rsidR="00D9242A" w:rsidRPr="00451A12" w14:paraId="286647B5" w14:textId="77777777" w:rsidTr="003D7BD2">
        <w:trPr>
          <w:trHeight w:val="279"/>
          <w:jc w:val="center"/>
        </w:trPr>
        <w:tc>
          <w:tcPr>
            <w:tcW w:w="16018" w:type="dxa"/>
            <w:gridSpan w:val="6"/>
            <w:vAlign w:val="center"/>
          </w:tcPr>
          <w:p w14:paraId="43BC4315" w14:textId="7C928E0D" w:rsidR="00D9242A" w:rsidRPr="00451A12" w:rsidRDefault="006F493E" w:rsidP="00451A12">
            <w:pPr>
              <w:pStyle w:val="2"/>
            </w:pPr>
            <w:r w:rsidRPr="00451A12">
              <w:t>1.1</w:t>
            </w:r>
            <w:r w:rsidR="004C7BC5" w:rsidRPr="00451A12">
              <w:t xml:space="preserve">. </w:t>
            </w:r>
            <w:r w:rsidR="00AF6595" w:rsidRPr="00451A12">
              <w:t>Неэффективное использование бюджетных сре</w:t>
            </w:r>
            <w:proofErr w:type="gramStart"/>
            <w:r w:rsidR="00AF6595" w:rsidRPr="00451A12">
              <w:t>дств в х</w:t>
            </w:r>
            <w:proofErr w:type="gramEnd"/>
            <w:r w:rsidR="00AF6595" w:rsidRPr="00451A12">
              <w:t>оде формирования бюджетов</w:t>
            </w:r>
          </w:p>
        </w:tc>
      </w:tr>
      <w:tr w:rsidR="009B12DA" w:rsidRPr="00451A12" w14:paraId="337922DA" w14:textId="77777777" w:rsidTr="003D7BD2">
        <w:trPr>
          <w:trHeight w:val="830"/>
          <w:jc w:val="center"/>
        </w:trPr>
        <w:tc>
          <w:tcPr>
            <w:tcW w:w="1134" w:type="dxa"/>
          </w:tcPr>
          <w:p w14:paraId="44B417BB" w14:textId="3EBF2945" w:rsidR="009B12DA" w:rsidRPr="00451A12" w:rsidRDefault="00BE706D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679" w:type="dxa"/>
          </w:tcPr>
          <w:p w14:paraId="4BFF4A5B" w14:textId="2DD97A64" w:rsidR="009B12DA" w:rsidRPr="00451A12" w:rsidRDefault="009B12DA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 xml:space="preserve">Завышение объемов субсидии на выполнение государственного (муниципального) задания на оказание государственных (муниципальных) услуг (выполнение работ) государственными (муниципальными) учреждениями вследствие </w:t>
            </w:r>
            <w:r w:rsidR="00446F18" w:rsidRPr="00451A12">
              <w:rPr>
                <w:rFonts w:ascii="Times New Roman" w:hAnsi="Times New Roman" w:cs="Times New Roman"/>
              </w:rPr>
              <w:t>включения в норматив</w:t>
            </w:r>
            <w:r w:rsidRPr="00451A12">
              <w:rPr>
                <w:rFonts w:ascii="Times New Roman" w:hAnsi="Times New Roman" w:cs="Times New Roman"/>
              </w:rPr>
              <w:t xml:space="preserve"> затрат на оказание государственных (муниципальных) услуг (выполнение работ)</w:t>
            </w:r>
            <w:r w:rsidR="00446F18" w:rsidRPr="00451A12">
              <w:rPr>
                <w:rFonts w:ascii="Times New Roman" w:hAnsi="Times New Roman" w:cs="Times New Roman"/>
              </w:rPr>
              <w:t xml:space="preserve"> необоснованных расходов</w:t>
            </w:r>
            <w:r w:rsidRPr="00451A1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3968" w:type="dxa"/>
          </w:tcPr>
          <w:p w14:paraId="1BD474B4" w14:textId="4D24AA87" w:rsidR="009B12DA" w:rsidRPr="00451A12" w:rsidRDefault="009B12DA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408DE998" w14:textId="4F127FB3" w:rsidR="009B12DA" w:rsidRPr="00451A12" w:rsidRDefault="009B12DA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="00996D71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1F473BA5" w14:textId="13A80625" w:rsidR="009B12DA" w:rsidRPr="00451A12" w:rsidRDefault="009B12DA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0AC7F11A" w14:textId="0F5E2C12" w:rsidR="009B12DA" w:rsidRPr="00451A12" w:rsidRDefault="009B12DA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>Завышение объемов субсидии на выполнение государственного (муниципального) задания на оказание государственных (муниципальных) услуг (выполнение работ) государственными (муниципал</w:t>
            </w:r>
            <w:r w:rsidR="00446F18" w:rsidRPr="00451A12">
              <w:rPr>
                <w:rFonts w:ascii="Times New Roman" w:hAnsi="Times New Roman" w:cs="Times New Roman"/>
              </w:rPr>
              <w:t xml:space="preserve">ьными) учреждениями вследствие включения в </w:t>
            </w:r>
            <w:r w:rsidRPr="00451A12">
              <w:rPr>
                <w:rFonts w:ascii="Times New Roman" w:hAnsi="Times New Roman" w:cs="Times New Roman"/>
              </w:rPr>
              <w:t xml:space="preserve">норматив затрат на оказание государственных (муниципальных) услуг </w:t>
            </w:r>
            <w:r w:rsidRPr="00451A12">
              <w:rPr>
                <w:rFonts w:ascii="Times New Roman" w:hAnsi="Times New Roman" w:cs="Times New Roman"/>
              </w:rPr>
              <w:lastRenderedPageBreak/>
              <w:t xml:space="preserve">(выполнение работ) </w:t>
            </w:r>
            <w:r w:rsidR="00446F18" w:rsidRPr="00451A12">
              <w:rPr>
                <w:rFonts w:ascii="Times New Roman" w:hAnsi="Times New Roman" w:cs="Times New Roman"/>
              </w:rPr>
              <w:t>необоснованных расходов</w:t>
            </w:r>
            <w:proofErr w:type="gramEnd"/>
          </w:p>
        </w:tc>
      </w:tr>
      <w:tr w:rsidR="009B12DA" w:rsidRPr="00451A12" w14:paraId="48AD9B12" w14:textId="77777777" w:rsidTr="003D7BD2">
        <w:trPr>
          <w:trHeight w:val="180"/>
          <w:jc w:val="center"/>
        </w:trPr>
        <w:tc>
          <w:tcPr>
            <w:tcW w:w="16018" w:type="dxa"/>
            <w:gridSpan w:val="6"/>
          </w:tcPr>
          <w:p w14:paraId="403191A7" w14:textId="03E78280" w:rsidR="009B12DA" w:rsidRPr="00451A12" w:rsidRDefault="009B12DA" w:rsidP="00451A12">
            <w:pPr>
              <w:pStyle w:val="2"/>
            </w:pPr>
            <w:r w:rsidRPr="00451A12">
              <w:lastRenderedPageBreak/>
              <w:t>1.2. Неэффективное использование бюджетных сре</w:t>
            </w:r>
            <w:proofErr w:type="gramStart"/>
            <w:r w:rsidRPr="00451A12">
              <w:t>дств в х</w:t>
            </w:r>
            <w:proofErr w:type="gramEnd"/>
            <w:r w:rsidRPr="00451A12">
              <w:t>оде исполнения бюджетов</w:t>
            </w:r>
          </w:p>
        </w:tc>
      </w:tr>
      <w:tr w:rsidR="004E7991" w:rsidRPr="00451A12" w14:paraId="64EA06D5" w14:textId="77777777" w:rsidTr="003D7BD2">
        <w:trPr>
          <w:trHeight w:val="830"/>
          <w:jc w:val="center"/>
        </w:trPr>
        <w:tc>
          <w:tcPr>
            <w:tcW w:w="1134" w:type="dxa"/>
          </w:tcPr>
          <w:p w14:paraId="4AB94CA0" w14:textId="7EFD36A4" w:rsidR="004E7991" w:rsidRPr="00451A12" w:rsidRDefault="00BE706D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</w:t>
            </w:r>
            <w:r w:rsidR="004E7991" w:rsidRPr="00451A12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679" w:type="dxa"/>
          </w:tcPr>
          <w:p w14:paraId="41BD6639" w14:textId="4CF66AD1" w:rsidR="004E7991" w:rsidRPr="00451A12" w:rsidRDefault="004E7991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51A12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451A12">
              <w:rPr>
                <w:rFonts w:ascii="Times New Roman" w:hAnsi="Times New Roman" w:cs="Times New Roman"/>
              </w:rPr>
              <w:t xml:space="preserve"> целевых значений показателей </w:t>
            </w:r>
            <w:r w:rsidR="00642789" w:rsidRPr="00451A12">
              <w:rPr>
                <w:rFonts w:ascii="Times New Roman" w:hAnsi="Times New Roman" w:cs="Times New Roman"/>
              </w:rPr>
              <w:t xml:space="preserve">(индикаторов) </w:t>
            </w:r>
            <w:r w:rsidRPr="00451A12">
              <w:rPr>
                <w:rFonts w:ascii="Times New Roman" w:hAnsi="Times New Roman" w:cs="Times New Roman"/>
              </w:rPr>
              <w:t xml:space="preserve">государственных (муниципальных) программ, </w:t>
            </w:r>
            <w:r w:rsidR="006548A5" w:rsidRPr="00451A12">
              <w:rPr>
                <w:rFonts w:ascii="Times New Roman" w:hAnsi="Times New Roman" w:cs="Times New Roman"/>
              </w:rPr>
              <w:t>ведомственных целевых программ</w:t>
            </w:r>
          </w:p>
        </w:tc>
        <w:tc>
          <w:tcPr>
            <w:tcW w:w="3968" w:type="dxa"/>
          </w:tcPr>
          <w:p w14:paraId="1A077938" w14:textId="0F6AC346" w:rsidR="004E7991" w:rsidRPr="00451A12" w:rsidRDefault="004C7BC5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Статьи 34 и </w:t>
            </w:r>
            <w:r w:rsidR="004E7991" w:rsidRPr="00451A12">
              <w:rPr>
                <w:rFonts w:ascii="Times New Roman" w:hAnsi="Times New Roman" w:cs="Times New Roman"/>
              </w:rPr>
              <w:t xml:space="preserve">78, пункт 3 статьи 139, пункты 3 и 4 статьи 179 Бюджетного кодекса Российской Федерации, пункты 1, 4, 7, 11-11(2), 15, 16, 43(1), 44 Порядка разработки, реализации и оценки эффективности государственных программ Российской Федерации, утвержденного Постановлением Правительства Российской Федерации от 2 августа 2010 г. </w:t>
            </w:r>
            <w:r w:rsidR="00C24C59" w:rsidRPr="00451A12">
              <w:rPr>
                <w:rFonts w:ascii="Times New Roman" w:hAnsi="Times New Roman" w:cs="Times New Roman"/>
              </w:rPr>
              <w:t>№</w:t>
            </w:r>
            <w:r w:rsidR="004E7991" w:rsidRPr="00451A12">
              <w:rPr>
                <w:rFonts w:ascii="Times New Roman" w:hAnsi="Times New Roman" w:cs="Times New Roman"/>
              </w:rPr>
              <w:t xml:space="preserve"> 588</w:t>
            </w:r>
          </w:p>
        </w:tc>
        <w:tc>
          <w:tcPr>
            <w:tcW w:w="1559" w:type="dxa"/>
          </w:tcPr>
          <w:p w14:paraId="2BC20B06" w14:textId="14763DC8" w:rsidR="004E7991" w:rsidRPr="00451A12" w:rsidRDefault="00996D71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4E7991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4E2DA910" w14:textId="7CA51E27" w:rsidR="004E7991" w:rsidRPr="00451A12" w:rsidRDefault="004E7991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48BBBA61" w14:textId="6582AF15" w:rsidR="004E7991" w:rsidRPr="00451A12" w:rsidRDefault="004E7991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расходов на мероприятия, не обеспечивших достижение показателей результативности использования средств</w:t>
            </w:r>
          </w:p>
        </w:tc>
      </w:tr>
      <w:tr w:rsidR="004E7991" w:rsidRPr="00451A12" w14:paraId="0C502F21" w14:textId="77777777" w:rsidTr="003D7BD2">
        <w:trPr>
          <w:trHeight w:val="162"/>
          <w:jc w:val="center"/>
        </w:trPr>
        <w:tc>
          <w:tcPr>
            <w:tcW w:w="1134" w:type="dxa"/>
          </w:tcPr>
          <w:p w14:paraId="65BA396C" w14:textId="02B7E58E" w:rsidR="004E7991" w:rsidRPr="00451A12" w:rsidRDefault="004E7991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4679" w:type="dxa"/>
          </w:tcPr>
          <w:p w14:paraId="3439BE73" w14:textId="2966E499" w:rsidR="004E7991" w:rsidRPr="00451A12" w:rsidRDefault="004E7991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Межбюджетные трансферты</w:t>
            </w:r>
            <w:r w:rsidR="00065F1E" w:rsidRPr="00451A12">
              <w:rPr>
                <w:rFonts w:ascii="Times New Roman" w:hAnsi="Times New Roman" w:cs="Times New Roman"/>
              </w:rPr>
              <w:t>, имеющие целевое назначение,</w:t>
            </w:r>
            <w:r w:rsidRPr="00451A12">
              <w:rPr>
                <w:rFonts w:ascii="Times New Roman" w:hAnsi="Times New Roman" w:cs="Times New Roman"/>
              </w:rPr>
              <w:t xml:space="preserve"> не использованы и по истечению финансового года возвращены</w:t>
            </w:r>
          </w:p>
        </w:tc>
        <w:tc>
          <w:tcPr>
            <w:tcW w:w="3968" w:type="dxa"/>
          </w:tcPr>
          <w:p w14:paraId="264C0FEE" w14:textId="31750D15" w:rsidR="004E7991" w:rsidRPr="00451A12" w:rsidRDefault="004E7991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</w:t>
            </w:r>
            <w:r w:rsidR="00573642" w:rsidRPr="00451A12">
              <w:rPr>
                <w:rFonts w:ascii="Times New Roman" w:hAnsi="Times New Roman" w:cs="Times New Roman"/>
              </w:rPr>
              <w:t xml:space="preserve"> </w:t>
            </w:r>
            <w:r w:rsidRPr="00451A12">
              <w:rPr>
                <w:rFonts w:ascii="Times New Roman" w:hAnsi="Times New Roman" w:cs="Times New Roman"/>
              </w:rPr>
              <w:t xml:space="preserve">Бюджетного </w:t>
            </w:r>
            <w:r w:rsidR="004C7BC5" w:rsidRPr="00451A12">
              <w:rPr>
                <w:rFonts w:ascii="Times New Roman" w:hAnsi="Times New Roman" w:cs="Times New Roman"/>
              </w:rPr>
              <w:t>кодекса Российской Федерации</w:t>
            </w:r>
          </w:p>
        </w:tc>
        <w:tc>
          <w:tcPr>
            <w:tcW w:w="1559" w:type="dxa"/>
          </w:tcPr>
          <w:p w14:paraId="4F0BE23F" w14:textId="5DC83929" w:rsidR="004E7991" w:rsidRPr="00451A12" w:rsidRDefault="00996D71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4E7991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15F35AFD" w14:textId="193BBCAB" w:rsidR="004E7991" w:rsidRPr="00451A12" w:rsidRDefault="004E7991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33F6560E" w14:textId="7A1BDE7B" w:rsidR="004E7991" w:rsidRPr="00451A12" w:rsidRDefault="004E7991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Объем неиспользованных межбюджетных трансфертов</w:t>
            </w:r>
            <w:r w:rsidR="00065F1E" w:rsidRPr="00451A12">
              <w:rPr>
                <w:rFonts w:ascii="Times New Roman" w:hAnsi="Times New Roman" w:cs="Times New Roman"/>
              </w:rPr>
              <w:t>, имеющих целевое назначение</w:t>
            </w:r>
          </w:p>
        </w:tc>
      </w:tr>
      <w:tr w:rsidR="007101A6" w:rsidRPr="00451A12" w14:paraId="48CB4F46" w14:textId="77777777" w:rsidTr="003D7BD2">
        <w:trPr>
          <w:trHeight w:val="830"/>
          <w:jc w:val="center"/>
        </w:trPr>
        <w:tc>
          <w:tcPr>
            <w:tcW w:w="1134" w:type="dxa"/>
          </w:tcPr>
          <w:p w14:paraId="6A4AB11A" w14:textId="20ED8126" w:rsidR="007101A6" w:rsidRPr="00451A12" w:rsidRDefault="007101A6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4679" w:type="dxa"/>
          </w:tcPr>
          <w:p w14:paraId="4E793160" w14:textId="6B96D0EC" w:rsidR="007101A6" w:rsidRPr="00451A12" w:rsidRDefault="00631668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Средства субсидии для </w:t>
            </w:r>
            <w:r w:rsidR="007101A6" w:rsidRPr="00451A12">
              <w:rPr>
                <w:rFonts w:ascii="Times New Roman" w:hAnsi="Times New Roman" w:cs="Times New Roman"/>
              </w:rPr>
              <w:t>предоставле</w:t>
            </w:r>
            <w:r w:rsidRPr="00451A12">
              <w:rPr>
                <w:rFonts w:ascii="Times New Roman" w:hAnsi="Times New Roman" w:cs="Times New Roman"/>
              </w:rPr>
              <w:t>ния</w:t>
            </w:r>
            <w:r w:rsidR="007101A6" w:rsidRPr="00451A12">
              <w:rPr>
                <w:rFonts w:ascii="Times New Roman" w:hAnsi="Times New Roman" w:cs="Times New Roman"/>
              </w:rPr>
              <w:t xml:space="preserve"> юридическим лицам (ин</w:t>
            </w:r>
            <w:r w:rsidR="001D3F24" w:rsidRPr="00451A12">
              <w:rPr>
                <w:rFonts w:ascii="Times New Roman" w:hAnsi="Times New Roman" w:cs="Times New Roman"/>
              </w:rPr>
              <w:t xml:space="preserve">дивидуальным предпринимателям) </w:t>
            </w:r>
            <w:r w:rsidR="007101A6" w:rsidRPr="00451A12">
              <w:rPr>
                <w:rFonts w:ascii="Times New Roman" w:hAnsi="Times New Roman" w:cs="Times New Roman"/>
              </w:rPr>
              <w:t>не использованы</w:t>
            </w:r>
            <w:r w:rsidR="00340A68">
              <w:rPr>
                <w:rFonts w:ascii="Times New Roman" w:hAnsi="Times New Roman" w:cs="Times New Roman"/>
              </w:rPr>
              <w:t xml:space="preserve"> в установленный срок</w:t>
            </w:r>
            <w:r w:rsidR="007101A6" w:rsidRPr="00451A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8" w:type="dxa"/>
          </w:tcPr>
          <w:p w14:paraId="1A67FE2D" w14:textId="269540B9" w:rsidR="007101A6" w:rsidRPr="00451A12" w:rsidRDefault="00266E01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Статьи 34</w:t>
            </w:r>
            <w:r w:rsidR="007101A6" w:rsidRPr="00451A12">
              <w:rPr>
                <w:rFonts w:ascii="Times New Roman" w:hAnsi="Times New Roman" w:cs="Times New Roman"/>
              </w:rPr>
              <w:t xml:space="preserve"> </w:t>
            </w:r>
            <w:r w:rsidRPr="00451A12">
              <w:rPr>
                <w:rFonts w:ascii="Times New Roman" w:hAnsi="Times New Roman" w:cs="Times New Roman"/>
              </w:rPr>
              <w:t xml:space="preserve">и </w:t>
            </w:r>
            <w:r w:rsidR="007101A6" w:rsidRPr="00451A12">
              <w:rPr>
                <w:rFonts w:ascii="Times New Roman" w:hAnsi="Times New Roman" w:cs="Times New Roman"/>
              </w:rPr>
              <w:t>78 Бюджетного кодекса Российской Федерации</w:t>
            </w:r>
          </w:p>
        </w:tc>
        <w:tc>
          <w:tcPr>
            <w:tcW w:w="1559" w:type="dxa"/>
          </w:tcPr>
          <w:p w14:paraId="228ED712" w14:textId="20F39F8B" w:rsidR="007101A6" w:rsidRPr="00451A12" w:rsidRDefault="00996D71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7101A6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5CDD9565" w14:textId="4B60B633" w:rsidR="007101A6" w:rsidRPr="00451A12" w:rsidRDefault="007101A6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3BB924F3" w14:textId="168CDBCB" w:rsidR="00A75092" w:rsidRPr="00451A12" w:rsidRDefault="007101A6" w:rsidP="00340A68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Объем неиспользованн</w:t>
            </w:r>
            <w:r w:rsidR="00631668" w:rsidRPr="00451A12">
              <w:rPr>
                <w:rFonts w:ascii="Times New Roman" w:hAnsi="Times New Roman" w:cs="Times New Roman"/>
              </w:rPr>
              <w:t>ых средств</w:t>
            </w:r>
            <w:r w:rsidRPr="00451A12">
              <w:rPr>
                <w:rFonts w:ascii="Times New Roman" w:hAnsi="Times New Roman" w:cs="Times New Roman"/>
              </w:rPr>
              <w:t xml:space="preserve"> субсидии</w:t>
            </w:r>
            <w:r w:rsidR="00631668" w:rsidRPr="00451A12">
              <w:rPr>
                <w:rFonts w:ascii="Times New Roman" w:hAnsi="Times New Roman" w:cs="Times New Roman"/>
              </w:rPr>
              <w:t>.</w:t>
            </w:r>
            <w:r w:rsidR="002E72A1" w:rsidRPr="00451A12">
              <w:rPr>
                <w:rFonts w:ascii="Times New Roman" w:hAnsi="Times New Roman" w:cs="Times New Roman"/>
              </w:rPr>
              <w:br/>
            </w:r>
            <w:r w:rsidR="00631668" w:rsidRPr="00451A12">
              <w:rPr>
                <w:rFonts w:ascii="Times New Roman" w:hAnsi="Times New Roman" w:cs="Times New Roman"/>
              </w:rPr>
              <w:t xml:space="preserve">Данные средства могут быть образованы, в том числе, из-за возврата в бюджет юридическим лицом неиспользованных средств субсидии. В этом случае отнесение объема неиспользованных средств субсидии отражается по данному </w:t>
            </w:r>
            <w:r w:rsidR="00340A68">
              <w:rPr>
                <w:rFonts w:ascii="Times New Roman" w:hAnsi="Times New Roman" w:cs="Times New Roman"/>
              </w:rPr>
              <w:t>пункту</w:t>
            </w:r>
            <w:r w:rsidR="00631668" w:rsidRPr="00451A12">
              <w:rPr>
                <w:rFonts w:ascii="Times New Roman" w:hAnsi="Times New Roman" w:cs="Times New Roman"/>
              </w:rPr>
              <w:t xml:space="preserve"> при условии, что возврат средств не оказал влияние на выполнение показателей </w:t>
            </w:r>
            <w:r w:rsidR="00BD187B" w:rsidRPr="00451A12">
              <w:rPr>
                <w:rFonts w:ascii="Times New Roman" w:hAnsi="Times New Roman" w:cs="Times New Roman"/>
              </w:rPr>
              <w:t>(индикаторов)</w:t>
            </w:r>
            <w:r w:rsidR="00631668" w:rsidRPr="00451A12">
              <w:rPr>
                <w:rFonts w:ascii="Times New Roman" w:hAnsi="Times New Roman" w:cs="Times New Roman"/>
              </w:rPr>
              <w:t xml:space="preserve"> государственных </w:t>
            </w:r>
            <w:r w:rsidR="00631668" w:rsidRPr="00451A12">
              <w:rPr>
                <w:rFonts w:ascii="Times New Roman" w:hAnsi="Times New Roman" w:cs="Times New Roman"/>
              </w:rPr>
              <w:lastRenderedPageBreak/>
              <w:t xml:space="preserve">(муниципальных) программ, ведомственных целевых программ. </w:t>
            </w:r>
          </w:p>
        </w:tc>
      </w:tr>
      <w:tr w:rsidR="00A05D59" w:rsidRPr="00451A12" w14:paraId="18BFED0F" w14:textId="77777777" w:rsidTr="003D7BD2">
        <w:trPr>
          <w:trHeight w:val="830"/>
          <w:jc w:val="center"/>
        </w:trPr>
        <w:tc>
          <w:tcPr>
            <w:tcW w:w="1134" w:type="dxa"/>
          </w:tcPr>
          <w:p w14:paraId="39156012" w14:textId="1395DFD5" w:rsidR="00A05D59" w:rsidRPr="00451A12" w:rsidRDefault="00A05D59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1.2.4</w:t>
            </w:r>
          </w:p>
        </w:tc>
        <w:tc>
          <w:tcPr>
            <w:tcW w:w="4679" w:type="dxa"/>
          </w:tcPr>
          <w:p w14:paraId="0413602B" w14:textId="75962230" w:rsidR="00A05D59" w:rsidRPr="00451A12" w:rsidRDefault="00A05D59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Неэффективное управление дебиторской задолженностью по доходам бюджета</w:t>
            </w:r>
          </w:p>
        </w:tc>
        <w:tc>
          <w:tcPr>
            <w:tcW w:w="3968" w:type="dxa"/>
          </w:tcPr>
          <w:p w14:paraId="765D0BFD" w14:textId="39913AE8" w:rsidR="00A05D59" w:rsidRPr="00451A12" w:rsidRDefault="001841C5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34, п</w:t>
            </w:r>
            <w:r w:rsidR="00A05D59" w:rsidRPr="00451A12">
              <w:rPr>
                <w:rFonts w:ascii="Times New Roman" w:hAnsi="Times New Roman" w:cs="Times New Roman"/>
              </w:rPr>
              <w:t>ункт 2 статьи 1601 Бюджетного кодекса Российской Федерации</w:t>
            </w:r>
          </w:p>
        </w:tc>
        <w:tc>
          <w:tcPr>
            <w:tcW w:w="1559" w:type="dxa"/>
          </w:tcPr>
          <w:p w14:paraId="6AA1D5DB" w14:textId="35E02CD3" w:rsidR="00A05D59" w:rsidRPr="00451A12" w:rsidRDefault="00A05D59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5D961071" w14:textId="742479F5" w:rsidR="00A05D59" w:rsidRPr="00451A12" w:rsidRDefault="00A05D59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6101AFBE" w14:textId="01762C1D" w:rsidR="00A05D59" w:rsidRPr="00451A12" w:rsidRDefault="00F40A7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Объем списанной учреждением (иной организацией) просроченной дебиторской задолженности по доходам бюджета.</w:t>
            </w:r>
          </w:p>
        </w:tc>
      </w:tr>
      <w:tr w:rsidR="00B40B54" w:rsidRPr="00451A12" w14:paraId="1454820E" w14:textId="77777777" w:rsidTr="003D7BD2">
        <w:trPr>
          <w:trHeight w:val="830"/>
          <w:jc w:val="center"/>
        </w:trPr>
        <w:tc>
          <w:tcPr>
            <w:tcW w:w="1134" w:type="dxa"/>
          </w:tcPr>
          <w:p w14:paraId="0B4C4564" w14:textId="59A63432" w:rsidR="00B40B54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</w:t>
            </w:r>
            <w:r w:rsidR="00B40B54" w:rsidRPr="00451A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9" w:type="dxa"/>
          </w:tcPr>
          <w:p w14:paraId="080EB21F" w14:textId="4DBE42D4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При наличии соответствующих денежных средств учреждением не приняты меры по погашению в установленные сроки кредиторской задолженности</w:t>
            </w:r>
          </w:p>
        </w:tc>
        <w:tc>
          <w:tcPr>
            <w:tcW w:w="3968" w:type="dxa"/>
          </w:tcPr>
          <w:p w14:paraId="36D409DB" w14:textId="1716AD03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Статьи 34 и 162 Бюджетного кодекса Российской Федерации</w:t>
            </w:r>
          </w:p>
        </w:tc>
        <w:tc>
          <w:tcPr>
            <w:tcW w:w="1559" w:type="dxa"/>
          </w:tcPr>
          <w:p w14:paraId="7F8AF20B" w14:textId="2701AB89" w:rsidR="00B40B54" w:rsidRPr="00451A12" w:rsidRDefault="00B40B54" w:rsidP="00E54B7D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кол-во </w:t>
            </w:r>
          </w:p>
        </w:tc>
        <w:tc>
          <w:tcPr>
            <w:tcW w:w="998" w:type="dxa"/>
          </w:tcPr>
          <w:p w14:paraId="107487E2" w14:textId="57CE8469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  <w:vAlign w:val="center"/>
          </w:tcPr>
          <w:p w14:paraId="618DB48D" w14:textId="061E7F6A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0B54" w:rsidRPr="00451A12" w14:paraId="77C125A4" w14:textId="77777777" w:rsidTr="003D7BD2">
        <w:trPr>
          <w:trHeight w:val="830"/>
          <w:jc w:val="center"/>
        </w:trPr>
        <w:tc>
          <w:tcPr>
            <w:tcW w:w="1134" w:type="dxa"/>
          </w:tcPr>
          <w:p w14:paraId="06F19710" w14:textId="59B46BEC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</w:t>
            </w:r>
            <w:r w:rsidR="00536C6B" w:rsidRPr="00451A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9" w:type="dxa"/>
          </w:tcPr>
          <w:p w14:paraId="7D3CF868" w14:textId="39F2935C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 xml:space="preserve">Завышение объемов субсидии на выполнение государственного (муниципального) задания на оказание государственных (муниципальных) услуг (выполнение работ) государственными (муниципальными) учреждениями вследствие завышения нормативов затрат на оказание государственных (муниципальных) услуг (выполнение работ) </w:t>
            </w:r>
            <w:proofErr w:type="gramEnd"/>
          </w:p>
        </w:tc>
        <w:tc>
          <w:tcPr>
            <w:tcW w:w="3968" w:type="dxa"/>
          </w:tcPr>
          <w:p w14:paraId="2712A572" w14:textId="5E66C041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 xml:space="preserve">Статья 34 Бюджетного кодекса Российской Федерации,  Постановление Правительства Российской Федерации от 26.06.2015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 (вместе с </w:t>
            </w:r>
            <w:r w:rsidR="00C24C59" w:rsidRPr="00451A12">
              <w:rPr>
                <w:rFonts w:ascii="Times New Roman" w:hAnsi="Times New Roman" w:cs="Times New Roman"/>
              </w:rPr>
              <w:t>«</w:t>
            </w:r>
            <w:r w:rsidRPr="00451A12">
              <w:rPr>
                <w:rFonts w:ascii="Times New Roman" w:hAnsi="Times New Roman" w:cs="Times New Roman"/>
              </w:rPr>
              <w:t>Положением о формировании государственного задания на оказание государственных услуг (выполнение работ) в отношении федеральных государственных учреждений и финансовом обеспечении выполнения государственного задания»</w:t>
            </w:r>
            <w:proofErr w:type="gramEnd"/>
          </w:p>
        </w:tc>
        <w:tc>
          <w:tcPr>
            <w:tcW w:w="1559" w:type="dxa"/>
          </w:tcPr>
          <w:p w14:paraId="1161BD0A" w14:textId="3D3C69D8" w:rsidR="00B40B54" w:rsidRPr="00451A12" w:rsidRDefault="00996D71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B40B54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6D9DEC11" w14:textId="58C9D2FB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5E76344C" w14:textId="51AFCFC8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Объем завышения указанной субсидии</w:t>
            </w:r>
          </w:p>
        </w:tc>
      </w:tr>
      <w:tr w:rsidR="00B40B54" w:rsidRPr="00451A12" w14:paraId="5044D674" w14:textId="77777777" w:rsidTr="003D7BD2">
        <w:trPr>
          <w:trHeight w:val="830"/>
          <w:jc w:val="center"/>
        </w:trPr>
        <w:tc>
          <w:tcPr>
            <w:tcW w:w="1134" w:type="dxa"/>
          </w:tcPr>
          <w:p w14:paraId="56083C88" w14:textId="11D0532F" w:rsidR="00B40B54" w:rsidRPr="00451A12" w:rsidRDefault="00B200A0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1.2.7</w:t>
            </w:r>
          </w:p>
        </w:tc>
        <w:tc>
          <w:tcPr>
            <w:tcW w:w="4679" w:type="dxa"/>
          </w:tcPr>
          <w:p w14:paraId="15071A6E" w14:textId="7CDE2573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Необоснованное завышение нормативных затрат оказания государственных (муниципальных) услуг (работ) в рамках государственного (муниципального) задания, источником финансового обеспечения которого является субсидия из соответствующего бюджета бюджетной системы Российской Федерации</w:t>
            </w:r>
          </w:p>
        </w:tc>
        <w:tc>
          <w:tcPr>
            <w:tcW w:w="3968" w:type="dxa"/>
          </w:tcPr>
          <w:p w14:paraId="4C8DAC73" w14:textId="714FAB67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721DA459" w14:textId="3A85828F" w:rsidR="00B40B54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B40B54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7636CBBC" w14:textId="5D81001D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  <w:vAlign w:val="center"/>
          </w:tcPr>
          <w:p w14:paraId="2F32F098" w14:textId="38EE43C2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>Факт завышения нормативных затрат может быть установлен, в том числе, путем сравнения нормативных затрат оказания государственных (муниципальных) услуг в рамках государственных заданий, сформированных учреждениям, оказывающим, аналогичные услуги, сравнения сопоставимых рыночных цен (анализ рынка) или на основании экспертной оценки</w:t>
            </w:r>
            <w:proofErr w:type="gramEnd"/>
          </w:p>
        </w:tc>
      </w:tr>
      <w:tr w:rsidR="00B40B54" w:rsidRPr="00451A12" w14:paraId="4CFCD286" w14:textId="77777777" w:rsidTr="003D7BD2">
        <w:trPr>
          <w:trHeight w:val="830"/>
          <w:jc w:val="center"/>
        </w:trPr>
        <w:tc>
          <w:tcPr>
            <w:tcW w:w="1134" w:type="dxa"/>
          </w:tcPr>
          <w:p w14:paraId="40EEBEAC" w14:textId="3AE462C8" w:rsidR="00B40B54" w:rsidRPr="00451A12" w:rsidRDefault="00B200A0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1.2.8</w:t>
            </w:r>
          </w:p>
        </w:tc>
        <w:tc>
          <w:tcPr>
            <w:tcW w:w="4679" w:type="dxa"/>
          </w:tcPr>
          <w:p w14:paraId="2215A294" w14:textId="1654C21F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Финансирование избыточных расходов бюджета в связи с дублированием полномочий, задач или функций органов государственной власти (органов местного самоуправления) </w:t>
            </w:r>
          </w:p>
        </w:tc>
        <w:tc>
          <w:tcPr>
            <w:tcW w:w="3968" w:type="dxa"/>
          </w:tcPr>
          <w:p w14:paraId="330AD64B" w14:textId="4CA7CD7E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41CBBC82" w14:textId="51B54ED9" w:rsidR="00B40B54" w:rsidRPr="00451A12" w:rsidRDefault="00996D71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B40B54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400BA915" w14:textId="1901131A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1A626D03" w14:textId="042C31F2" w:rsidR="00B40B54" w:rsidRPr="00451A12" w:rsidRDefault="00B40B54" w:rsidP="00D8790F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бюджетных средств, израсходованных на содержание одного из органов государственной власти (органов местного самоуправления), осуществляющего полномочия, задачи или функции, возложенные, в том числе и на другой орган государственной власти (орган местного самоуправления)</w:t>
            </w:r>
            <w:r w:rsidR="00D8790F">
              <w:rPr>
                <w:rFonts w:ascii="Times New Roman" w:hAnsi="Times New Roman" w:cs="Times New Roman"/>
              </w:rPr>
              <w:t xml:space="preserve"> или соответствующая часть указанных бюджетных расходов   </w:t>
            </w:r>
          </w:p>
        </w:tc>
      </w:tr>
      <w:tr w:rsidR="00B40B54" w:rsidRPr="00451A12" w14:paraId="289F6827" w14:textId="77777777" w:rsidTr="003D7BD2">
        <w:trPr>
          <w:trHeight w:val="317"/>
          <w:jc w:val="center"/>
        </w:trPr>
        <w:tc>
          <w:tcPr>
            <w:tcW w:w="1134" w:type="dxa"/>
          </w:tcPr>
          <w:p w14:paraId="186F3556" w14:textId="7FC62C06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</w:t>
            </w:r>
            <w:r w:rsidR="00B200A0" w:rsidRPr="00451A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9" w:type="dxa"/>
          </w:tcPr>
          <w:p w14:paraId="7D5DF277" w14:textId="26507A55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 xml:space="preserve">Оплата за счет субсидии на выполнение государственного (муниципального) задания на оказание государственных (муниципальных) услуг (выполнение работ) государственными (муниципальными) учреждениями работ и (или) услуг, которые могут быть оплачены за счет иных источников или иными организациями (за </w:t>
            </w:r>
            <w:r w:rsidRPr="00451A12">
              <w:rPr>
                <w:rFonts w:ascii="Times New Roman" w:hAnsi="Times New Roman" w:cs="Times New Roman"/>
              </w:rPr>
              <w:lastRenderedPageBreak/>
              <w:t>исключением нарушений по пунктам 1.2.48 и 1.2.50 Классификатора нарушений, выявляемых в ходе внешнего государственного аудита (контроля)</w:t>
            </w:r>
            <w:proofErr w:type="gramEnd"/>
          </w:p>
        </w:tc>
        <w:tc>
          <w:tcPr>
            <w:tcW w:w="3968" w:type="dxa"/>
          </w:tcPr>
          <w:p w14:paraId="182BB159" w14:textId="7871E352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 xml:space="preserve">Статья 34 Бюджетного кодекса Российской Федерации </w:t>
            </w:r>
          </w:p>
        </w:tc>
        <w:tc>
          <w:tcPr>
            <w:tcW w:w="1559" w:type="dxa"/>
          </w:tcPr>
          <w:p w14:paraId="5F3F6F62" w14:textId="339EAA55" w:rsidR="00B40B54" w:rsidRPr="00451A12" w:rsidRDefault="00996D71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B40B54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1FA0EA74" w14:textId="3067F899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7B4F3489" w14:textId="1FB8C25A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Стоимость оплаченных работ и (или) услуг за счет субсидии на выполнение государственного (муниципального) задания на оказание государственных (муниципальных) услуг (выполнение работ) государственными </w:t>
            </w:r>
            <w:r w:rsidRPr="00451A12">
              <w:rPr>
                <w:rFonts w:ascii="Times New Roman" w:hAnsi="Times New Roman" w:cs="Times New Roman"/>
              </w:rPr>
              <w:lastRenderedPageBreak/>
              <w:t>(муниципальными) учреждениями вместо оплаты за счет иных источников или иными организациями</w:t>
            </w:r>
          </w:p>
        </w:tc>
      </w:tr>
      <w:tr w:rsidR="00B40B54" w:rsidRPr="00451A12" w14:paraId="145DD08D" w14:textId="77777777" w:rsidTr="003D7BD2">
        <w:trPr>
          <w:trHeight w:val="830"/>
          <w:jc w:val="center"/>
        </w:trPr>
        <w:tc>
          <w:tcPr>
            <w:tcW w:w="1134" w:type="dxa"/>
          </w:tcPr>
          <w:p w14:paraId="4A08460D" w14:textId="46AE7FF5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1.2.</w:t>
            </w:r>
            <w:r w:rsidR="00B200A0" w:rsidRPr="00451A12">
              <w:rPr>
                <w:rFonts w:ascii="Times New Roman" w:hAnsi="Times New Roman" w:cs="Times New Roman"/>
              </w:rPr>
              <w:t>10</w:t>
            </w:r>
          </w:p>
          <w:p w14:paraId="417BE38D" w14:textId="77777777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</w:tcPr>
          <w:p w14:paraId="48D57715" w14:textId="58676296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на аренду помещений для размещения органов государственной власти, государственных органов, органов местного самоуправления, государственных (муниципальных) учреждений, площадь которых превышает установленные нормативы размещения</w:t>
            </w:r>
          </w:p>
        </w:tc>
        <w:tc>
          <w:tcPr>
            <w:tcW w:w="3968" w:type="dxa"/>
          </w:tcPr>
          <w:p w14:paraId="404638D2" w14:textId="17174213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60FEA21C" w14:textId="2EEE7A86" w:rsidR="00B40B54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B40B54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239DF380" w14:textId="31C66F7B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7D933B7B" w14:textId="24AF899E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Размер арендной платы, оплаченный за счет средств бюджета в части площади, превышающей нормативы</w:t>
            </w:r>
          </w:p>
        </w:tc>
      </w:tr>
      <w:tr w:rsidR="00B40B54" w:rsidRPr="00451A12" w14:paraId="1A7AE46A" w14:textId="77777777" w:rsidTr="003D7BD2">
        <w:trPr>
          <w:trHeight w:val="830"/>
          <w:jc w:val="center"/>
        </w:trPr>
        <w:tc>
          <w:tcPr>
            <w:tcW w:w="1134" w:type="dxa"/>
          </w:tcPr>
          <w:p w14:paraId="06909F0A" w14:textId="470B25AC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</w:t>
            </w:r>
            <w:r w:rsidR="00B200A0" w:rsidRPr="00451A12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4679" w:type="dxa"/>
          </w:tcPr>
          <w:p w14:paraId="7531F5E1" w14:textId="0F406B4E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Расходы на аренду помещений для размещения органов государственной власти, государственных органов, органов местного самоуправления, государственных (муниципальных) учреждений при наличии свободных (неиспользуемых) </w:t>
            </w:r>
            <w:r w:rsidR="003911C2">
              <w:rPr>
                <w:rFonts w:ascii="Times New Roman" w:hAnsi="Times New Roman" w:cs="Times New Roman"/>
              </w:rPr>
              <w:t xml:space="preserve">и пригодных для использования </w:t>
            </w:r>
            <w:r w:rsidRPr="00451A12">
              <w:rPr>
                <w:rFonts w:ascii="Times New Roman" w:hAnsi="Times New Roman" w:cs="Times New Roman"/>
              </w:rPr>
              <w:t>помещений государственной (муниципальной) собственности административного назначения</w:t>
            </w:r>
          </w:p>
        </w:tc>
        <w:tc>
          <w:tcPr>
            <w:tcW w:w="3968" w:type="dxa"/>
          </w:tcPr>
          <w:p w14:paraId="18B2C23C" w14:textId="69921D87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1CD23743" w14:textId="0DDF209A" w:rsidR="00B40B54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B40B54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479ED969" w14:textId="65BE5769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34076358" w14:textId="522C3B06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Размер арендной платы, оплаченный за счет средств бюджета</w:t>
            </w:r>
          </w:p>
        </w:tc>
      </w:tr>
      <w:tr w:rsidR="00B40B54" w:rsidRPr="00451A12" w14:paraId="2A3D800A" w14:textId="77777777" w:rsidTr="003D7BD2">
        <w:trPr>
          <w:trHeight w:val="830"/>
          <w:jc w:val="center"/>
        </w:trPr>
        <w:tc>
          <w:tcPr>
            <w:tcW w:w="1134" w:type="dxa"/>
          </w:tcPr>
          <w:p w14:paraId="29FA6A24" w14:textId="61D3EE03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</w:t>
            </w:r>
            <w:r w:rsidR="00B200A0" w:rsidRPr="00451A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9" w:type="dxa"/>
          </w:tcPr>
          <w:p w14:paraId="06C6B622" w14:textId="50AE4BB4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бюджета на оплату труда штатной численности работников государственных (муниципальных) бюджетных и автономных учреждений сверх примерного типового штатного расписания</w:t>
            </w:r>
          </w:p>
        </w:tc>
        <w:tc>
          <w:tcPr>
            <w:tcW w:w="3968" w:type="dxa"/>
          </w:tcPr>
          <w:p w14:paraId="1045DBAB" w14:textId="499B251D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6308F421" w14:textId="43F27715" w:rsidR="00B40B54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B40B54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698A7AFD" w14:textId="34A39E49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009D366C" w14:textId="03FC1D2E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средств бюджета, направленных на оплату труда штатной численности работников государственных (муниципальных) бюджетных и автономных учреждений сверх примерного типового штатного расписания</w:t>
            </w:r>
          </w:p>
        </w:tc>
      </w:tr>
      <w:tr w:rsidR="00B40B54" w:rsidRPr="00451A12" w14:paraId="298C3473" w14:textId="77777777" w:rsidTr="003D7BD2">
        <w:trPr>
          <w:trHeight w:val="830"/>
          <w:jc w:val="center"/>
        </w:trPr>
        <w:tc>
          <w:tcPr>
            <w:tcW w:w="1134" w:type="dxa"/>
          </w:tcPr>
          <w:p w14:paraId="7180D0DE" w14:textId="3C5CB28E" w:rsidR="00B40B54" w:rsidRPr="00451A12" w:rsidRDefault="00B200A0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1.2.13</w:t>
            </w:r>
          </w:p>
        </w:tc>
        <w:tc>
          <w:tcPr>
            <w:tcW w:w="4679" w:type="dxa"/>
          </w:tcPr>
          <w:p w14:paraId="75D9C14B" w14:textId="72A7B208" w:rsidR="00B40B54" w:rsidRPr="00451A12" w:rsidRDefault="00B40B54" w:rsidP="009C5CF5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Выплата премий, доплат, надбавок, выплат стимулирующего характера в отсутствие правового акта, определяющего условия, </w:t>
            </w:r>
            <w:r w:rsidRPr="00451A12">
              <w:rPr>
                <w:rFonts w:ascii="Times New Roman" w:hAnsi="Times New Roman" w:cs="Times New Roman"/>
              </w:rPr>
              <w:lastRenderedPageBreak/>
              <w:t>порядок выплат и критерии, позволяющие оценить результативность и качество работы</w:t>
            </w:r>
          </w:p>
        </w:tc>
        <w:tc>
          <w:tcPr>
            <w:tcW w:w="3968" w:type="dxa"/>
          </w:tcPr>
          <w:p w14:paraId="72674355" w14:textId="77777777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 xml:space="preserve">Статья 34 Бюджетного кодекса Российской Федерации, Трудовой </w:t>
            </w:r>
            <w:r w:rsidRPr="00451A12">
              <w:rPr>
                <w:rFonts w:ascii="Times New Roman" w:hAnsi="Times New Roman" w:cs="Times New Roman"/>
              </w:rPr>
              <w:lastRenderedPageBreak/>
              <w:t xml:space="preserve">кодекс Российской Федерации,  </w:t>
            </w:r>
          </w:p>
          <w:p w14:paraId="3DD9429F" w14:textId="66050B0C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Федеральный закон от 27.07.2004 №</w:t>
            </w:r>
            <w:r w:rsidR="00C576E8" w:rsidRPr="00451A12">
              <w:rPr>
                <w:rFonts w:ascii="Times New Roman" w:hAnsi="Times New Roman" w:cs="Times New Roman"/>
              </w:rPr>
              <w:t> </w:t>
            </w:r>
            <w:r w:rsidRPr="00451A12">
              <w:rPr>
                <w:rFonts w:ascii="Times New Roman" w:hAnsi="Times New Roman" w:cs="Times New Roman"/>
              </w:rPr>
              <w:t>79-ФЗ «О государственной гражданской службе Российской Федерации»</w:t>
            </w:r>
          </w:p>
        </w:tc>
        <w:tc>
          <w:tcPr>
            <w:tcW w:w="1559" w:type="dxa"/>
          </w:tcPr>
          <w:p w14:paraId="52DDA8A6" w14:textId="47CF30E1" w:rsidR="00B40B54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B40B54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1C9BCECF" w14:textId="6D462FBE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2059A142" w14:textId="38A2773F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Сумма средств, направленных на выплату премий, доплат, надбавок, выплат </w:t>
            </w:r>
            <w:r w:rsidRPr="00451A12">
              <w:rPr>
                <w:rFonts w:ascii="Times New Roman" w:hAnsi="Times New Roman" w:cs="Times New Roman"/>
              </w:rPr>
              <w:lastRenderedPageBreak/>
              <w:t>стимулирующего характера в отсутствие правового акта, определяющего условия, порядок выплат и критерии, позволяющие оценить результативность и качество работы</w:t>
            </w:r>
          </w:p>
        </w:tc>
      </w:tr>
      <w:tr w:rsidR="00536C6B" w:rsidRPr="00451A12" w14:paraId="3741B0CA" w14:textId="77777777" w:rsidTr="003D7BD2">
        <w:trPr>
          <w:trHeight w:val="830"/>
          <w:jc w:val="center"/>
        </w:trPr>
        <w:tc>
          <w:tcPr>
            <w:tcW w:w="1134" w:type="dxa"/>
          </w:tcPr>
          <w:p w14:paraId="19B77A78" w14:textId="280D6D8F" w:rsidR="00536C6B" w:rsidRPr="00451A12" w:rsidRDefault="00B200A0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1.2.14</w:t>
            </w:r>
          </w:p>
        </w:tc>
        <w:tc>
          <w:tcPr>
            <w:tcW w:w="4679" w:type="dxa"/>
          </w:tcPr>
          <w:p w14:paraId="2EE1FAA1" w14:textId="67B862BA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на содержание учреждения, в том числе на оплату труда работников, в отсутствие лицензии (аккредитации) на определенные виды деятельности (при условии, что указанные расходы осуществляются не за счет средств субсидии на выполнение государственного (муниципального) задания и лицензируемая деятельность (деятельность, подлежащая аккредитации) не осуществляется)</w:t>
            </w:r>
          </w:p>
        </w:tc>
        <w:tc>
          <w:tcPr>
            <w:tcW w:w="3968" w:type="dxa"/>
          </w:tcPr>
          <w:p w14:paraId="2E58AC56" w14:textId="27B06219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1AD81B6A" w14:textId="34B01B78" w:rsidR="00536C6B" w:rsidRPr="00451A12" w:rsidRDefault="00536C6B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 тыс. рублей</w:t>
            </w:r>
          </w:p>
        </w:tc>
        <w:tc>
          <w:tcPr>
            <w:tcW w:w="998" w:type="dxa"/>
          </w:tcPr>
          <w:p w14:paraId="6FA05F83" w14:textId="631AA1E2" w:rsidR="00536C6B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  <w:vAlign w:val="center"/>
          </w:tcPr>
          <w:p w14:paraId="767D12A8" w14:textId="0FC14C65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Объем расходов на содержание учреждения, в том числе на оплату труда работников, в отсутствие лицензии (аккредитации) на определенные виды деятельности (при условии, что указанные расходы осуществляются не за счет средств субсидии на выполнение государственного (муниципального) задания и лицензируемая деятельность (деятельность, подлежащая аккредитации) не осуществляется)</w:t>
            </w:r>
          </w:p>
        </w:tc>
      </w:tr>
      <w:tr w:rsidR="00311B37" w:rsidRPr="00451A12" w14:paraId="205B92F9" w14:textId="77777777" w:rsidTr="003D7BD2">
        <w:trPr>
          <w:trHeight w:val="2285"/>
          <w:jc w:val="center"/>
        </w:trPr>
        <w:tc>
          <w:tcPr>
            <w:tcW w:w="1134" w:type="dxa"/>
          </w:tcPr>
          <w:p w14:paraId="498911E2" w14:textId="36FF52AD" w:rsidR="00311B37" w:rsidRPr="00451A12" w:rsidRDefault="00311B37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</w:t>
            </w:r>
            <w:r w:rsidR="00B200A0" w:rsidRPr="00451A1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79" w:type="dxa"/>
          </w:tcPr>
          <w:p w14:paraId="2A7FDC40" w14:textId="5396DF8D" w:rsidR="00311B37" w:rsidRPr="00451A12" w:rsidRDefault="00311B3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Расходование средств бюджета на оплату услуг по разработке программ, проектов, концепций (в том числе социальных</w:t>
            </w:r>
            <w:r w:rsidR="007C33CC" w:rsidRPr="00451A12">
              <w:rPr>
                <w:rFonts w:ascii="Times New Roman" w:hAnsi="Times New Roman" w:cs="Times New Roman"/>
              </w:rPr>
              <w:t xml:space="preserve">), проведение научно-исследовательских и опытно-конструкторских работ </w:t>
            </w:r>
            <w:r w:rsidRPr="00451A12">
              <w:rPr>
                <w:rFonts w:ascii="Times New Roman" w:hAnsi="Times New Roman" w:cs="Times New Roman"/>
              </w:rPr>
              <w:t xml:space="preserve">и иных документов стратегического планирования, которые в дальнейшем не реализуются (за исключением фактов, отраженных </w:t>
            </w:r>
            <w:r w:rsidR="009A155E" w:rsidRPr="00451A12">
              <w:rPr>
                <w:rFonts w:ascii="Times New Roman" w:hAnsi="Times New Roman" w:cs="Times New Roman"/>
              </w:rPr>
              <w:t>в п</w:t>
            </w:r>
            <w:r w:rsidR="00B56104" w:rsidRPr="00451A12">
              <w:rPr>
                <w:rFonts w:ascii="Times New Roman" w:hAnsi="Times New Roman" w:cs="Times New Roman"/>
              </w:rPr>
              <w:t>п</w:t>
            </w:r>
            <w:r w:rsidR="009A155E" w:rsidRPr="00451A12">
              <w:rPr>
                <w:rFonts w:ascii="Times New Roman" w:hAnsi="Times New Roman" w:cs="Times New Roman"/>
              </w:rPr>
              <w:t>.</w:t>
            </w:r>
            <w:r w:rsidR="00B56104" w:rsidRPr="00451A12">
              <w:rPr>
                <w:rFonts w:ascii="Times New Roman" w:hAnsi="Times New Roman" w:cs="Times New Roman"/>
              </w:rPr>
              <w:t xml:space="preserve">1.3.5 и </w:t>
            </w:r>
            <w:r w:rsidR="009A155E" w:rsidRPr="00451A12">
              <w:rPr>
                <w:rFonts w:ascii="Times New Roman" w:hAnsi="Times New Roman" w:cs="Times New Roman"/>
              </w:rPr>
              <w:t>3.11</w:t>
            </w:r>
            <w:r w:rsidRPr="00451A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8" w:type="dxa"/>
          </w:tcPr>
          <w:p w14:paraId="0631523A" w14:textId="17C7896B" w:rsidR="00311B37" w:rsidRPr="00451A12" w:rsidRDefault="00311B3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2D2C3FC8" w14:textId="68F94E00" w:rsidR="00311B37" w:rsidRPr="00451A12" w:rsidRDefault="00996D71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311B37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1597A4CA" w14:textId="1725C9AD" w:rsidR="00311B37" w:rsidRPr="00451A12" w:rsidRDefault="00311B37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759997A5" w14:textId="1FB6BA4E" w:rsidR="00311B37" w:rsidRPr="00451A12" w:rsidRDefault="00311B3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расходов на неиспользованные результаты работ (услуг) в установленный срок либо в очередном финансовом году</w:t>
            </w:r>
          </w:p>
        </w:tc>
      </w:tr>
      <w:tr w:rsidR="00311B37" w:rsidRPr="00451A12" w14:paraId="43A2FA76" w14:textId="77777777" w:rsidTr="003D7BD2">
        <w:trPr>
          <w:trHeight w:val="1577"/>
          <w:jc w:val="center"/>
        </w:trPr>
        <w:tc>
          <w:tcPr>
            <w:tcW w:w="1134" w:type="dxa"/>
          </w:tcPr>
          <w:p w14:paraId="469E6CB8" w14:textId="12D10213" w:rsidR="00311B37" w:rsidRPr="00451A12" w:rsidRDefault="00311B37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1.2.</w:t>
            </w:r>
            <w:r w:rsidR="00B200A0" w:rsidRPr="00451A1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79" w:type="dxa"/>
          </w:tcPr>
          <w:p w14:paraId="46BDA037" w14:textId="5E0AFCA3" w:rsidR="00311B37" w:rsidRPr="00451A12" w:rsidRDefault="00311B3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Уничтожение результатов работ последующими работами (кроме работ, проводимых в рамках ликвидации последствий чрезвычайных ситуаций природного и техногенного характера)</w:t>
            </w:r>
          </w:p>
        </w:tc>
        <w:tc>
          <w:tcPr>
            <w:tcW w:w="3968" w:type="dxa"/>
          </w:tcPr>
          <w:p w14:paraId="73B841DB" w14:textId="7B2FEB67" w:rsidR="00311B37" w:rsidRPr="00451A12" w:rsidRDefault="00311B3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7EC373A1" w14:textId="3F324F02" w:rsidR="00311B37" w:rsidRPr="00451A12" w:rsidRDefault="00996D71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311B37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2B37D81B" w14:textId="10B2125E" w:rsidR="00311B37" w:rsidRPr="00451A12" w:rsidRDefault="00311B37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186A5DF3" w14:textId="78BDFB83" w:rsidR="00311B37" w:rsidRPr="00451A12" w:rsidRDefault="00311B3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Объем израсходованных средств на уничтоженные результаты работ последующими работами</w:t>
            </w:r>
            <w:r w:rsidR="001D7F20" w:rsidRPr="00451A12">
              <w:rPr>
                <w:rFonts w:ascii="Times New Roman" w:hAnsi="Times New Roman" w:cs="Times New Roman"/>
              </w:rPr>
              <w:t xml:space="preserve"> (кроме работ, проводимых в рамках ликвидации последствий чрезвычайных ситуаций природного и техногенного характера)</w:t>
            </w:r>
          </w:p>
        </w:tc>
      </w:tr>
      <w:tr w:rsidR="00311B37" w:rsidRPr="00451A12" w14:paraId="7F634AE2" w14:textId="77777777" w:rsidTr="003D7BD2">
        <w:trPr>
          <w:trHeight w:val="830"/>
          <w:jc w:val="center"/>
        </w:trPr>
        <w:tc>
          <w:tcPr>
            <w:tcW w:w="1134" w:type="dxa"/>
          </w:tcPr>
          <w:p w14:paraId="1569B839" w14:textId="50D8CC03" w:rsidR="00311B37" w:rsidRPr="00451A12" w:rsidRDefault="00311B37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</w:t>
            </w:r>
            <w:r w:rsidR="00B200A0" w:rsidRPr="00451A1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79" w:type="dxa"/>
          </w:tcPr>
          <w:p w14:paraId="13CD204D" w14:textId="73E2738E" w:rsidR="00311B37" w:rsidRPr="00451A12" w:rsidRDefault="00311B3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Отсутствие потребности в использовании результатов выполненных работ, оказанных услуг,</w:t>
            </w:r>
            <w:r w:rsidR="00DD191E" w:rsidRPr="00451A12">
              <w:rPr>
                <w:rFonts w:ascii="Times New Roman" w:hAnsi="Times New Roman" w:cs="Times New Roman"/>
              </w:rPr>
              <w:t xml:space="preserve"> приобретенных товаров</w:t>
            </w:r>
            <w:r w:rsidRPr="00451A12">
              <w:rPr>
                <w:rFonts w:ascii="Times New Roman" w:hAnsi="Times New Roman" w:cs="Times New Roman"/>
              </w:rPr>
              <w:t xml:space="preserve"> из-за принятия новых нормативных правовых актов</w:t>
            </w:r>
          </w:p>
        </w:tc>
        <w:tc>
          <w:tcPr>
            <w:tcW w:w="3968" w:type="dxa"/>
          </w:tcPr>
          <w:p w14:paraId="3F5CE94A" w14:textId="1E467034" w:rsidR="00311B37" w:rsidRPr="00451A12" w:rsidRDefault="00311B3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6A6E8203" w14:textId="5F68D277" w:rsidR="00311B37" w:rsidRPr="00451A12" w:rsidRDefault="00996D71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311B37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2C7EADE5" w14:textId="50FA0936" w:rsidR="00311B37" w:rsidRPr="00451A12" w:rsidRDefault="00311B37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12E1E6E3" w14:textId="2818A4F4" w:rsidR="00311B37" w:rsidRPr="00451A12" w:rsidRDefault="00311B37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Сумма израсходованных средств на выполнение работ, оказание услуг, </w:t>
            </w:r>
            <w:r w:rsidR="00C72B16" w:rsidRPr="00451A12">
              <w:rPr>
                <w:rFonts w:ascii="Times New Roman" w:hAnsi="Times New Roman" w:cs="Times New Roman"/>
              </w:rPr>
              <w:t xml:space="preserve">приобретение товаров, </w:t>
            </w:r>
            <w:r w:rsidRPr="00451A12">
              <w:rPr>
                <w:rFonts w:ascii="Times New Roman" w:hAnsi="Times New Roman" w:cs="Times New Roman"/>
              </w:rPr>
              <w:t>потребность в которых отсутствует из-за принятия новых нормативных правовых актов</w:t>
            </w:r>
          </w:p>
        </w:tc>
      </w:tr>
      <w:tr w:rsidR="00B40B54" w:rsidRPr="00451A12" w14:paraId="154A4925" w14:textId="77777777" w:rsidTr="003D7BD2">
        <w:trPr>
          <w:trHeight w:val="830"/>
          <w:jc w:val="center"/>
        </w:trPr>
        <w:tc>
          <w:tcPr>
            <w:tcW w:w="1134" w:type="dxa"/>
          </w:tcPr>
          <w:p w14:paraId="2226D94F" w14:textId="7B2C1845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</w:t>
            </w:r>
            <w:r w:rsidR="00B200A0" w:rsidRPr="00451A12">
              <w:rPr>
                <w:rFonts w:ascii="Times New Roman" w:hAnsi="Times New Roman" w:cs="Times New Roman"/>
              </w:rPr>
              <w:t>1</w:t>
            </w:r>
            <w:r w:rsidR="008E3B0F" w:rsidRPr="00451A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9" w:type="dxa"/>
          </w:tcPr>
          <w:p w14:paraId="476B61A6" w14:textId="1B6B466E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Оплата потерь энергоресурсов и (или) коммунальных ресурсов при наличии приборов учета или сверхнормативного их потребления</w:t>
            </w:r>
          </w:p>
        </w:tc>
        <w:tc>
          <w:tcPr>
            <w:tcW w:w="3968" w:type="dxa"/>
          </w:tcPr>
          <w:p w14:paraId="7D8DEEC0" w14:textId="7D799F4E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188E9653" w14:textId="52C84193" w:rsidR="008F2B0F" w:rsidRPr="00451A12" w:rsidRDefault="00B40B54" w:rsidP="00451A1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="00451A12" w:rsidRPr="00451A12">
              <w:rPr>
                <w:rFonts w:ascii="Times New Roman" w:hAnsi="Times New Roman" w:cs="Times New Roman"/>
              </w:rPr>
              <w:br/>
            </w:r>
            <w:r w:rsidR="008F2B0F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3129A05B" w14:textId="0EFD3128" w:rsidR="00B40B54" w:rsidRPr="00451A12" w:rsidRDefault="00B40B54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24F9915C" w14:textId="225383BB" w:rsidR="00B40B54" w:rsidRPr="00451A12" w:rsidRDefault="00B40B54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Объем средств, израсходованных на оплату энергоресурсов и (или) коммунальных ресурсов сверх показаний приборов учета и (или) стоимость энергоресурсов, коммунальных ресурсов, потребленных сверх норматива</w:t>
            </w:r>
          </w:p>
        </w:tc>
      </w:tr>
      <w:tr w:rsidR="00FF67DC" w:rsidRPr="00451A12" w14:paraId="40815674" w14:textId="77777777" w:rsidTr="003D7BD2">
        <w:trPr>
          <w:trHeight w:val="830"/>
          <w:jc w:val="center"/>
        </w:trPr>
        <w:tc>
          <w:tcPr>
            <w:tcW w:w="1134" w:type="dxa"/>
          </w:tcPr>
          <w:p w14:paraId="4BB6C1FC" w14:textId="53C9C84A" w:rsidR="00FF67DC" w:rsidRPr="00451A12" w:rsidRDefault="00FF67DC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</w:t>
            </w:r>
            <w:r w:rsidR="008E3B0F" w:rsidRPr="00451A12">
              <w:rPr>
                <w:rFonts w:ascii="Times New Roman" w:hAnsi="Times New Roman" w:cs="Times New Roman"/>
              </w:rPr>
              <w:t>.19</w:t>
            </w:r>
          </w:p>
        </w:tc>
        <w:tc>
          <w:tcPr>
            <w:tcW w:w="4679" w:type="dxa"/>
          </w:tcPr>
          <w:p w14:paraId="3D3CC028" w14:textId="08EBA218" w:rsidR="00FF67DC" w:rsidRPr="00451A12" w:rsidRDefault="00FF67DC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Оплата штрафных санкций за нарушения порядка и сроков уплаты налогов, сборов и других обязательных платежей в бюджеты бюджетной системы Российской Федерации</w:t>
            </w:r>
          </w:p>
        </w:tc>
        <w:tc>
          <w:tcPr>
            <w:tcW w:w="3968" w:type="dxa"/>
          </w:tcPr>
          <w:p w14:paraId="52B61D47" w14:textId="0996B2E2" w:rsidR="00FF67DC" w:rsidRPr="00451A12" w:rsidRDefault="00FF67DC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Статья 34, пункт 6 статьи 41, статьи 46, 50, 56, 58, 61-61.5 Бюджетного кодекса Российской Федерации, </w:t>
            </w:r>
          </w:p>
          <w:p w14:paraId="5EA48FAD" w14:textId="2F8E0D3A" w:rsidR="00FF67DC" w:rsidRPr="00451A12" w:rsidRDefault="00FF67DC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46, пункт 1 статьи 75 Налогового кодекса Российской Федерации</w:t>
            </w:r>
          </w:p>
        </w:tc>
        <w:tc>
          <w:tcPr>
            <w:tcW w:w="1559" w:type="dxa"/>
          </w:tcPr>
          <w:p w14:paraId="6A28D52F" w14:textId="7292EFD1" w:rsidR="00FF67DC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FF67DC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3B875726" w14:textId="6AE37EAE" w:rsidR="00FF67DC" w:rsidRPr="00451A12" w:rsidRDefault="00FF67DC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522715EF" w14:textId="347FCF4D" w:rsidR="00FF67DC" w:rsidRPr="00451A12" w:rsidRDefault="00FF67DC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оплаченных штрафных санкций</w:t>
            </w:r>
          </w:p>
        </w:tc>
      </w:tr>
      <w:tr w:rsidR="00536C6B" w:rsidRPr="00451A12" w14:paraId="7F118F96" w14:textId="77777777" w:rsidTr="003D7BD2">
        <w:trPr>
          <w:trHeight w:val="830"/>
          <w:jc w:val="center"/>
        </w:trPr>
        <w:tc>
          <w:tcPr>
            <w:tcW w:w="1134" w:type="dxa"/>
          </w:tcPr>
          <w:p w14:paraId="04701E73" w14:textId="7B03BDB4" w:rsidR="00536C6B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</w:t>
            </w:r>
            <w:r w:rsidR="00FF67DC" w:rsidRPr="00451A12">
              <w:rPr>
                <w:rFonts w:ascii="Times New Roman" w:hAnsi="Times New Roman" w:cs="Times New Roman"/>
              </w:rPr>
              <w:t>2</w:t>
            </w:r>
            <w:r w:rsidR="008E3B0F" w:rsidRPr="00451A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9" w:type="dxa"/>
          </w:tcPr>
          <w:p w14:paraId="5C4CD687" w14:textId="1F7ED866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Оплата за счет бюджетных средств возмещения ущерба, нанесенного имуществу и здоровью третьих лиц в результате неудовлетворительного </w:t>
            </w:r>
            <w:r w:rsidRPr="00451A12">
              <w:rPr>
                <w:rFonts w:ascii="Times New Roman" w:hAnsi="Times New Roman" w:cs="Times New Roman"/>
              </w:rPr>
              <w:lastRenderedPageBreak/>
              <w:t>состояния автомобильных дорог</w:t>
            </w:r>
          </w:p>
        </w:tc>
        <w:tc>
          <w:tcPr>
            <w:tcW w:w="3968" w:type="dxa"/>
          </w:tcPr>
          <w:p w14:paraId="0ACECE17" w14:textId="60407953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Статья 34 Бюджетного кодекса Российской Федерации, статьи 1064, 1069 Гражданского кодекса Российской Федерации</w:t>
            </w:r>
          </w:p>
        </w:tc>
        <w:tc>
          <w:tcPr>
            <w:tcW w:w="1559" w:type="dxa"/>
          </w:tcPr>
          <w:p w14:paraId="3AC5020D" w14:textId="0A071B17" w:rsidR="00536C6B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536C6B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32EC8151" w14:textId="51A5CF3C" w:rsidR="00536C6B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3629DD0A" w14:textId="610C0158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возмещенного ущерба и выплат в возмещение вреда здоровью</w:t>
            </w:r>
          </w:p>
        </w:tc>
      </w:tr>
      <w:tr w:rsidR="00536C6B" w:rsidRPr="00451A12" w14:paraId="22C940A6" w14:textId="77777777" w:rsidTr="003D7BD2">
        <w:trPr>
          <w:trHeight w:val="830"/>
          <w:jc w:val="center"/>
        </w:trPr>
        <w:tc>
          <w:tcPr>
            <w:tcW w:w="1134" w:type="dxa"/>
          </w:tcPr>
          <w:p w14:paraId="148FDF46" w14:textId="41514766" w:rsidR="00536C6B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1.2.</w:t>
            </w:r>
            <w:r w:rsidR="00FF67DC" w:rsidRPr="00451A12">
              <w:rPr>
                <w:rFonts w:ascii="Times New Roman" w:hAnsi="Times New Roman" w:cs="Times New Roman"/>
              </w:rPr>
              <w:t>2</w:t>
            </w:r>
            <w:r w:rsidR="008E3B0F"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9" w:type="dxa"/>
          </w:tcPr>
          <w:p w14:paraId="29AFFBB1" w14:textId="77777777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Оплата медицинскими организациями штрафных санкций, предъявленных страховыми медицинскими организациями по результатам проведения экспертизы качества медицинской помощи, в том числе </w:t>
            </w:r>
            <w:proofErr w:type="gramStart"/>
            <w:r w:rsidRPr="00451A12">
              <w:rPr>
                <w:rFonts w:ascii="Times New Roman" w:hAnsi="Times New Roman" w:cs="Times New Roman"/>
              </w:rPr>
              <w:t>за</w:t>
            </w:r>
            <w:proofErr w:type="gramEnd"/>
            <w:r w:rsidRPr="00451A12">
              <w:rPr>
                <w:rFonts w:ascii="Times New Roman" w:hAnsi="Times New Roman" w:cs="Times New Roman"/>
              </w:rPr>
              <w:t>:</w:t>
            </w:r>
          </w:p>
          <w:p w14:paraId="5F577EF4" w14:textId="77777777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- дефекты в оформлении медицинской документации;</w:t>
            </w:r>
          </w:p>
          <w:p w14:paraId="3AAE45AF" w14:textId="77777777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- нарушения при оказании медицинской помощи;</w:t>
            </w:r>
          </w:p>
          <w:p w14:paraId="6E754D01" w14:textId="4AB42BC2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- нарушения, ограничивающие доступность медицинской помощи.</w:t>
            </w:r>
          </w:p>
        </w:tc>
        <w:tc>
          <w:tcPr>
            <w:tcW w:w="3968" w:type="dxa"/>
          </w:tcPr>
          <w:p w14:paraId="7CFF7B81" w14:textId="1AFDAC6E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Статья 4 Федерального Закона от 21 ноября 2011 г. № 323-ФЗ </w:t>
            </w:r>
            <w:r w:rsidR="00C24C59" w:rsidRPr="00451A12">
              <w:rPr>
                <w:rFonts w:ascii="Times New Roman" w:hAnsi="Times New Roman" w:cs="Times New Roman"/>
              </w:rPr>
              <w:t>«</w:t>
            </w:r>
            <w:r w:rsidRPr="00451A12">
              <w:rPr>
                <w:rFonts w:ascii="Times New Roman" w:hAnsi="Times New Roman" w:cs="Times New Roman"/>
              </w:rPr>
              <w:t>Об основах охраны здоровья граждан в Российской Федерации</w:t>
            </w:r>
            <w:r w:rsidR="00C24C59" w:rsidRPr="00451A12">
              <w:rPr>
                <w:rFonts w:ascii="Times New Roman" w:hAnsi="Times New Roman" w:cs="Times New Roman"/>
              </w:rPr>
              <w:t>»</w:t>
            </w:r>
            <w:r w:rsidRPr="00451A12">
              <w:rPr>
                <w:rFonts w:ascii="Times New Roman" w:hAnsi="Times New Roman" w:cs="Times New Roman"/>
              </w:rPr>
              <w:t>.</w:t>
            </w:r>
          </w:p>
          <w:p w14:paraId="7031EF62" w14:textId="1A91AF8F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41 Федерального</w:t>
            </w:r>
            <w:r w:rsidR="00C24C59" w:rsidRPr="00451A12">
              <w:rPr>
                <w:rFonts w:ascii="Times New Roman" w:hAnsi="Times New Roman" w:cs="Times New Roman"/>
              </w:rPr>
              <w:t xml:space="preserve"> з</w:t>
            </w:r>
            <w:r w:rsidRPr="00451A12">
              <w:rPr>
                <w:rFonts w:ascii="Times New Roman" w:hAnsi="Times New Roman" w:cs="Times New Roman"/>
              </w:rPr>
              <w:t xml:space="preserve">акона от 29 ноября 2010 г. № 326-ФЗ </w:t>
            </w:r>
            <w:r w:rsidR="00C24C59" w:rsidRPr="00451A12">
              <w:rPr>
                <w:rFonts w:ascii="Times New Roman" w:hAnsi="Times New Roman" w:cs="Times New Roman"/>
              </w:rPr>
              <w:t>«</w:t>
            </w:r>
            <w:r w:rsidRPr="00451A12">
              <w:rPr>
                <w:rFonts w:ascii="Times New Roman" w:hAnsi="Times New Roman" w:cs="Times New Roman"/>
              </w:rPr>
              <w:t>Об обязательном медицинском страховании</w:t>
            </w:r>
            <w:r w:rsidR="00C24C59" w:rsidRPr="00451A12">
              <w:rPr>
                <w:rFonts w:ascii="Times New Roman" w:hAnsi="Times New Roman" w:cs="Times New Roman"/>
              </w:rPr>
              <w:t>»</w:t>
            </w:r>
            <w:r w:rsidRPr="00451A12">
              <w:rPr>
                <w:rFonts w:ascii="Times New Roman" w:hAnsi="Times New Roman" w:cs="Times New Roman"/>
              </w:rPr>
              <w:t>.</w:t>
            </w:r>
          </w:p>
          <w:p w14:paraId="251811A2" w14:textId="5E013FA0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Пункты 65-67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Федерального Фонда обязательного медицинского страхования от 01</w:t>
            </w:r>
            <w:r w:rsidR="003D7BD2" w:rsidRPr="00451A12">
              <w:rPr>
                <w:rFonts w:ascii="Times New Roman" w:hAnsi="Times New Roman" w:cs="Times New Roman"/>
              </w:rPr>
              <w:t>.12.</w:t>
            </w:r>
            <w:r w:rsidRPr="00451A12">
              <w:rPr>
                <w:rFonts w:ascii="Times New Roman" w:hAnsi="Times New Roman" w:cs="Times New Roman"/>
              </w:rPr>
              <w:t>2010 №</w:t>
            </w:r>
            <w:r w:rsidR="003D7BD2" w:rsidRPr="00451A12">
              <w:rPr>
                <w:rFonts w:ascii="Times New Roman" w:hAnsi="Times New Roman" w:cs="Times New Roman"/>
              </w:rPr>
              <w:t> </w:t>
            </w:r>
            <w:r w:rsidRPr="00451A12">
              <w:rPr>
                <w:rFonts w:ascii="Times New Roman" w:hAnsi="Times New Roman" w:cs="Times New Roman"/>
              </w:rPr>
              <w:t>230.</w:t>
            </w:r>
          </w:p>
        </w:tc>
        <w:tc>
          <w:tcPr>
            <w:tcW w:w="1559" w:type="dxa"/>
          </w:tcPr>
          <w:p w14:paraId="2769277B" w14:textId="549DD5B2" w:rsidR="00536C6B" w:rsidRPr="00451A12" w:rsidRDefault="00536C6B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="00C576E8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081C52EF" w14:textId="4796FFD4" w:rsidR="00536C6B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41A6459C" w14:textId="09E3B737" w:rsidR="00536C6B" w:rsidRPr="00451A12" w:rsidRDefault="00536C6B" w:rsidP="003C34A1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Сумма </w:t>
            </w:r>
            <w:r w:rsidR="003C34A1">
              <w:rPr>
                <w:rFonts w:ascii="Times New Roman" w:hAnsi="Times New Roman" w:cs="Times New Roman"/>
              </w:rPr>
              <w:t>о</w:t>
            </w:r>
            <w:r w:rsidRPr="00451A12">
              <w:rPr>
                <w:rFonts w:ascii="Times New Roman" w:hAnsi="Times New Roman" w:cs="Times New Roman"/>
              </w:rPr>
              <w:t>плаченных штрафных санкций</w:t>
            </w:r>
          </w:p>
        </w:tc>
      </w:tr>
      <w:tr w:rsidR="00536C6B" w:rsidRPr="00451A12" w14:paraId="3C72ED39" w14:textId="77777777" w:rsidTr="003D7BD2">
        <w:trPr>
          <w:trHeight w:val="830"/>
          <w:jc w:val="center"/>
        </w:trPr>
        <w:tc>
          <w:tcPr>
            <w:tcW w:w="1134" w:type="dxa"/>
          </w:tcPr>
          <w:p w14:paraId="6AF1A4E0" w14:textId="6581126C" w:rsidR="00536C6B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</w:t>
            </w:r>
            <w:r w:rsidR="00B200A0" w:rsidRPr="00451A12">
              <w:rPr>
                <w:rFonts w:ascii="Times New Roman" w:hAnsi="Times New Roman" w:cs="Times New Roman"/>
              </w:rPr>
              <w:t>2.</w:t>
            </w:r>
            <w:r w:rsidR="00FF67DC" w:rsidRPr="00451A12">
              <w:rPr>
                <w:rFonts w:ascii="Times New Roman" w:hAnsi="Times New Roman" w:cs="Times New Roman"/>
              </w:rPr>
              <w:t>2</w:t>
            </w:r>
            <w:r w:rsidR="008E3B0F" w:rsidRPr="00451A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9" w:type="dxa"/>
          </w:tcPr>
          <w:p w14:paraId="534F062E" w14:textId="10EBAE1B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на содержание ликвидационной комиссии в случае продления установленного срока ликвидации организации</w:t>
            </w:r>
          </w:p>
        </w:tc>
        <w:tc>
          <w:tcPr>
            <w:tcW w:w="3968" w:type="dxa"/>
          </w:tcPr>
          <w:p w14:paraId="19AD06A1" w14:textId="3C82FCED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1DE401E4" w14:textId="3A16B44F" w:rsidR="00536C6B" w:rsidRPr="00451A12" w:rsidRDefault="00536C6B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998" w:type="dxa"/>
          </w:tcPr>
          <w:p w14:paraId="4F295288" w14:textId="66433909" w:rsidR="00536C6B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7F5008EA" w14:textId="11B1F528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6C6B" w:rsidRPr="00451A12" w14:paraId="7F64BDCD" w14:textId="77777777" w:rsidTr="003D7BD2">
        <w:trPr>
          <w:trHeight w:val="830"/>
          <w:jc w:val="center"/>
        </w:trPr>
        <w:tc>
          <w:tcPr>
            <w:tcW w:w="1134" w:type="dxa"/>
          </w:tcPr>
          <w:p w14:paraId="6A9C8E5F" w14:textId="2F6AA7E0" w:rsidR="00536C6B" w:rsidRPr="00451A12" w:rsidRDefault="00B200A0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1.2.2</w:t>
            </w:r>
            <w:r w:rsidR="008E3B0F" w:rsidRPr="00451A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9" w:type="dxa"/>
          </w:tcPr>
          <w:p w14:paraId="130ED4D1" w14:textId="5ACA0986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Выплата компенсации за использование личного транспорта для выполнения служебных обязанностей при наличии служебного автотранспорта</w:t>
            </w:r>
          </w:p>
        </w:tc>
        <w:tc>
          <w:tcPr>
            <w:tcW w:w="3968" w:type="dxa"/>
          </w:tcPr>
          <w:p w14:paraId="3B070488" w14:textId="13DC43B5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1745AE80" w14:textId="39DF5768" w:rsidR="00536C6B" w:rsidRPr="00451A12" w:rsidRDefault="00536C6B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="00C576E8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674416DA" w14:textId="3CBCD0FF" w:rsidR="00536C6B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3A2D856F" w14:textId="1D00C65F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средств бюджета, направленных на компенсацию за использование для выполнения служебных обязанностей личного транспорта при наличии служебного автотранспорта</w:t>
            </w:r>
          </w:p>
        </w:tc>
      </w:tr>
      <w:tr w:rsidR="00536C6B" w:rsidRPr="00451A12" w14:paraId="6900777A" w14:textId="77777777" w:rsidTr="003D7BD2">
        <w:trPr>
          <w:trHeight w:val="830"/>
          <w:jc w:val="center"/>
        </w:trPr>
        <w:tc>
          <w:tcPr>
            <w:tcW w:w="1134" w:type="dxa"/>
          </w:tcPr>
          <w:p w14:paraId="0B5FDA4E" w14:textId="6F77722D" w:rsidR="00536C6B" w:rsidRPr="00451A12" w:rsidRDefault="00B200A0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1.2.2</w:t>
            </w:r>
            <w:r w:rsidR="008E3B0F" w:rsidRPr="00451A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9" w:type="dxa"/>
          </w:tcPr>
          <w:p w14:paraId="7746A11F" w14:textId="5B5EC7CD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бюджета на обучение студентов, отчисленных за неуспеваемость</w:t>
            </w:r>
          </w:p>
        </w:tc>
        <w:tc>
          <w:tcPr>
            <w:tcW w:w="3968" w:type="dxa"/>
          </w:tcPr>
          <w:p w14:paraId="6BA02AB4" w14:textId="5E23E4A7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7A9332C0" w14:textId="6F8E39D8" w:rsidR="00536C6B" w:rsidRPr="00451A12" w:rsidRDefault="00536C6B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="00C576E8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7C0ED739" w14:textId="1DEDC209" w:rsidR="00536C6B" w:rsidRPr="00451A12" w:rsidRDefault="00536C6B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  <w:vAlign w:val="center"/>
          </w:tcPr>
          <w:p w14:paraId="6063A010" w14:textId="45399F2C" w:rsidR="00536C6B" w:rsidRPr="00451A12" w:rsidRDefault="00536C6B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бюджета на обучение студентов, отчисленных за неуспеваемость, определяются исходя из нормативов стоимости соответствующей образовательной услуги (кроме случаев возмещения расходов в рамках договоров целевого обучения) и иных расходов, связанных с обучением студентов</w:t>
            </w:r>
          </w:p>
        </w:tc>
      </w:tr>
      <w:tr w:rsidR="00C576E8" w:rsidRPr="00451A12" w14:paraId="1BA48D5E" w14:textId="77777777" w:rsidTr="003D7BD2">
        <w:trPr>
          <w:trHeight w:val="327"/>
          <w:jc w:val="center"/>
        </w:trPr>
        <w:tc>
          <w:tcPr>
            <w:tcW w:w="16018" w:type="dxa"/>
            <w:gridSpan w:val="6"/>
          </w:tcPr>
          <w:p w14:paraId="4037116E" w14:textId="525D58B9" w:rsidR="00C576E8" w:rsidRPr="00451A12" w:rsidRDefault="00C576E8" w:rsidP="00451A12">
            <w:pPr>
              <w:pStyle w:val="2"/>
            </w:pPr>
            <w:r w:rsidRPr="00451A12">
              <w:t>1.3. Неэффективное использование сре</w:t>
            </w:r>
            <w:proofErr w:type="gramStart"/>
            <w:r w:rsidRPr="00451A12">
              <w:t>дств пр</w:t>
            </w:r>
            <w:proofErr w:type="gramEnd"/>
            <w:r w:rsidRPr="00451A12">
              <w:t>и реализации ФАИП, АИП и государственных (муниципальных) программ в части осуществления бюджетных инвестиций</w:t>
            </w:r>
          </w:p>
        </w:tc>
      </w:tr>
      <w:tr w:rsidR="00C421E2" w:rsidRPr="00451A12" w14:paraId="4DEDA4BD" w14:textId="77777777" w:rsidTr="00451A12">
        <w:trPr>
          <w:trHeight w:val="162"/>
          <w:jc w:val="center"/>
        </w:trPr>
        <w:tc>
          <w:tcPr>
            <w:tcW w:w="1134" w:type="dxa"/>
          </w:tcPr>
          <w:p w14:paraId="0E324E80" w14:textId="2A691B78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679" w:type="dxa"/>
          </w:tcPr>
          <w:p w14:paraId="3AFA46F6" w14:textId="6AD10397" w:rsidR="00C421E2" w:rsidRPr="00451A12" w:rsidRDefault="00C421E2" w:rsidP="00E47495">
            <w:pPr>
              <w:spacing w:before="120" w:after="120"/>
              <w:ind w:left="57" w:right="57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Расходы на строительство новых объектов при наличии объектов незавершенного строительства аналогичного назначения  </w:t>
            </w:r>
          </w:p>
        </w:tc>
        <w:tc>
          <w:tcPr>
            <w:tcW w:w="3968" w:type="dxa"/>
          </w:tcPr>
          <w:p w14:paraId="2E8129A1" w14:textId="6F83A6F9" w:rsidR="00C421E2" w:rsidRPr="00451A12" w:rsidRDefault="00C421E2" w:rsidP="00E47495">
            <w:pPr>
              <w:spacing w:before="120" w:after="120"/>
              <w:ind w:left="57" w:right="57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2C26CC4C" w14:textId="6F68C75B" w:rsidR="00C421E2" w:rsidRPr="00451A12" w:rsidRDefault="00C421E2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="00C576E8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67784C09" w14:textId="523A676C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0D09D99A" w14:textId="259E85E9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Сумма средств, израсходованных на строительство новых объектов, при наличии объектов незавершенного строительства аналогичного назначения  </w:t>
            </w:r>
          </w:p>
        </w:tc>
      </w:tr>
      <w:tr w:rsidR="00C421E2" w:rsidRPr="00451A12" w14:paraId="714C95D7" w14:textId="77777777" w:rsidTr="003D7BD2">
        <w:trPr>
          <w:trHeight w:val="830"/>
          <w:jc w:val="center"/>
        </w:trPr>
        <w:tc>
          <w:tcPr>
            <w:tcW w:w="1134" w:type="dxa"/>
          </w:tcPr>
          <w:p w14:paraId="0F3B33BC" w14:textId="40870D0F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679" w:type="dxa"/>
          </w:tcPr>
          <w:p w14:paraId="6D3C5CF4" w14:textId="599328C5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Расходование бюджетных средств на строительство зданий или сооружений, проектные значения которых выше фактической потребности</w:t>
            </w:r>
          </w:p>
        </w:tc>
        <w:tc>
          <w:tcPr>
            <w:tcW w:w="3968" w:type="dxa"/>
          </w:tcPr>
          <w:p w14:paraId="3FC6FC8B" w14:textId="7D8FE83A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4FD33CBB" w14:textId="14DB067E" w:rsidR="00C421E2" w:rsidRPr="00451A12" w:rsidRDefault="00C421E2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="00C576E8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75CDC2C6" w14:textId="75C852BB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71B614E5" w14:textId="45B33EF2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Разница между фактическими затратами и возможными затратами на строительство зданий или сооружений с характеристиками, достаточными для данного объекта</w:t>
            </w:r>
            <w:r w:rsidR="00C03594" w:rsidRPr="00451A12">
              <w:rPr>
                <w:rFonts w:ascii="Times New Roman" w:hAnsi="Times New Roman" w:cs="Times New Roman"/>
              </w:rPr>
              <w:t>.</w:t>
            </w:r>
            <w:r w:rsidR="002E72A1" w:rsidRPr="00451A12">
              <w:rPr>
                <w:rFonts w:ascii="Times New Roman" w:hAnsi="Times New Roman" w:cs="Times New Roman"/>
              </w:rPr>
              <w:br/>
            </w:r>
            <w:r w:rsidR="00C03594" w:rsidRPr="00451A12">
              <w:rPr>
                <w:rFonts w:ascii="Times New Roman" w:hAnsi="Times New Roman" w:cs="Times New Roman"/>
              </w:rPr>
              <w:t>Разница между фактическими и возможными затратами может быть определена из проектно-</w:t>
            </w:r>
            <w:r w:rsidR="00AB1C30" w:rsidRPr="00451A12">
              <w:rPr>
                <w:rFonts w:ascii="Times New Roman" w:hAnsi="Times New Roman" w:cs="Times New Roman"/>
              </w:rPr>
              <w:t xml:space="preserve">сметной </w:t>
            </w:r>
            <w:r w:rsidR="00C03594" w:rsidRPr="00451A12">
              <w:rPr>
                <w:rFonts w:ascii="Times New Roman" w:hAnsi="Times New Roman" w:cs="Times New Roman"/>
              </w:rPr>
              <w:t>документации, прошедшей государственную экспертизу или на основании экспертного заключения.</w:t>
            </w:r>
          </w:p>
        </w:tc>
      </w:tr>
      <w:tr w:rsidR="00C421E2" w:rsidRPr="00451A12" w14:paraId="12505AD3" w14:textId="77777777" w:rsidTr="003D7BD2">
        <w:trPr>
          <w:trHeight w:val="830"/>
          <w:jc w:val="center"/>
        </w:trPr>
        <w:tc>
          <w:tcPr>
            <w:tcW w:w="1134" w:type="dxa"/>
          </w:tcPr>
          <w:p w14:paraId="37310740" w14:textId="067B6816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1.3.3</w:t>
            </w:r>
          </w:p>
        </w:tc>
        <w:tc>
          <w:tcPr>
            <w:tcW w:w="4679" w:type="dxa"/>
          </w:tcPr>
          <w:p w14:paraId="6EEFF8CA" w14:textId="04CEBF53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Приостановка проектировочных работ, строительства</w:t>
            </w:r>
            <w:r w:rsidR="00B25664" w:rsidRPr="00451A12">
              <w:rPr>
                <w:rFonts w:ascii="Times New Roman" w:hAnsi="Times New Roman" w:cs="Times New Roman"/>
              </w:rPr>
              <w:t>, реконструкции, капитального ремонта</w:t>
            </w:r>
            <w:r w:rsidRPr="00451A12">
              <w:rPr>
                <w:rFonts w:ascii="Times New Roman" w:hAnsi="Times New Roman" w:cs="Times New Roman"/>
              </w:rPr>
              <w:t xml:space="preserve"> и консервация объектов государственной (муниципальной) собственности</w:t>
            </w:r>
          </w:p>
        </w:tc>
        <w:tc>
          <w:tcPr>
            <w:tcW w:w="3968" w:type="dxa"/>
          </w:tcPr>
          <w:p w14:paraId="072855B9" w14:textId="5B805BE3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316D42E5" w14:textId="372F5097" w:rsidR="00C421E2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C421E2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47AC16DE" w14:textId="4308E844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2FF62E06" w14:textId="47C348A7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средств бюджета, израсходованных   на проектировочные работы, строительство объектов государственной (муниципальной) собственности, подлежащих консервации</w:t>
            </w:r>
          </w:p>
        </w:tc>
      </w:tr>
      <w:tr w:rsidR="005569CC" w:rsidRPr="00451A12" w14:paraId="4B7FCAA5" w14:textId="77777777" w:rsidTr="003D7BD2">
        <w:trPr>
          <w:trHeight w:val="830"/>
          <w:jc w:val="center"/>
        </w:trPr>
        <w:tc>
          <w:tcPr>
            <w:tcW w:w="1134" w:type="dxa"/>
          </w:tcPr>
          <w:p w14:paraId="1257BCF9" w14:textId="1471A780" w:rsidR="005569CC" w:rsidRPr="00451A12" w:rsidRDefault="00B200A0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4679" w:type="dxa"/>
          </w:tcPr>
          <w:p w14:paraId="4AF95208" w14:textId="7F45A799" w:rsidR="005569CC" w:rsidRPr="00451A12" w:rsidRDefault="005569CC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Оплата работ по подготовке проект</w:t>
            </w:r>
            <w:r w:rsidR="003F3C10" w:rsidRPr="00451A12">
              <w:rPr>
                <w:rFonts w:ascii="Times New Roman" w:hAnsi="Times New Roman" w:cs="Times New Roman"/>
              </w:rPr>
              <w:t xml:space="preserve">но-сметной документации, </w:t>
            </w:r>
            <w:r w:rsidRPr="00451A12">
              <w:rPr>
                <w:rFonts w:ascii="Times New Roman" w:hAnsi="Times New Roman" w:cs="Times New Roman"/>
              </w:rPr>
              <w:t>не получи</w:t>
            </w:r>
            <w:r w:rsidR="003F3C10" w:rsidRPr="00451A12">
              <w:rPr>
                <w:rFonts w:ascii="Times New Roman" w:hAnsi="Times New Roman" w:cs="Times New Roman"/>
              </w:rPr>
              <w:t>вшей</w:t>
            </w:r>
            <w:r w:rsidRPr="00451A12">
              <w:rPr>
                <w:rFonts w:ascii="Times New Roman" w:hAnsi="Times New Roman" w:cs="Times New Roman"/>
              </w:rPr>
              <w:t xml:space="preserve"> положительно</w:t>
            </w:r>
            <w:r w:rsidR="003F3C10" w:rsidRPr="00451A12">
              <w:rPr>
                <w:rFonts w:ascii="Times New Roman" w:hAnsi="Times New Roman" w:cs="Times New Roman"/>
              </w:rPr>
              <w:t>е заключение</w:t>
            </w:r>
            <w:r w:rsidRPr="00451A12">
              <w:rPr>
                <w:rFonts w:ascii="Times New Roman" w:hAnsi="Times New Roman" w:cs="Times New Roman"/>
              </w:rPr>
              <w:t xml:space="preserve"> государственной экспертизы</w:t>
            </w:r>
            <w:r w:rsidR="003F3C10" w:rsidRPr="00451A12">
              <w:rPr>
                <w:rFonts w:ascii="Times New Roman" w:hAnsi="Times New Roman" w:cs="Times New Roman"/>
              </w:rPr>
              <w:t xml:space="preserve"> и (или) не прошедшей проверку достоверности определения сметной стоимости строительства, реконструкции объектов капитального строительства</w:t>
            </w:r>
          </w:p>
        </w:tc>
        <w:tc>
          <w:tcPr>
            <w:tcW w:w="3968" w:type="dxa"/>
          </w:tcPr>
          <w:p w14:paraId="59CCD1E0" w14:textId="767AB14E" w:rsidR="005569CC" w:rsidRPr="00451A12" w:rsidRDefault="005569CC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  <w:r w:rsidR="00A378BC" w:rsidRPr="00451A12">
              <w:rPr>
                <w:rFonts w:ascii="Times New Roman" w:hAnsi="Times New Roman" w:cs="Times New Roman"/>
              </w:rPr>
              <w:t xml:space="preserve">,  Постановление Правительства РФ от 18.05.2009 </w:t>
            </w:r>
            <w:r w:rsidR="00C24C59" w:rsidRPr="00451A12">
              <w:rPr>
                <w:rFonts w:ascii="Times New Roman" w:hAnsi="Times New Roman" w:cs="Times New Roman"/>
              </w:rPr>
              <w:t>№</w:t>
            </w:r>
            <w:r w:rsidR="00A378BC" w:rsidRPr="00451A12">
              <w:rPr>
                <w:rFonts w:ascii="Times New Roman" w:hAnsi="Times New Roman" w:cs="Times New Roman"/>
              </w:rPr>
              <w:t xml:space="preserve"> 427 </w:t>
            </w:r>
            <w:r w:rsidR="00C24C59" w:rsidRPr="00451A12">
              <w:rPr>
                <w:rFonts w:ascii="Times New Roman" w:hAnsi="Times New Roman" w:cs="Times New Roman"/>
              </w:rPr>
              <w:t>«</w:t>
            </w:r>
            <w:r w:rsidR="00A378BC" w:rsidRPr="00451A12">
              <w:rPr>
                <w:rFonts w:ascii="Times New Roman" w:hAnsi="Times New Roman" w:cs="Times New Roman"/>
              </w:rPr>
              <w:t>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</w:t>
            </w:r>
            <w:proofErr w:type="gramEnd"/>
            <w:r w:rsidR="00A378BC" w:rsidRPr="00451A12">
              <w:rPr>
                <w:rFonts w:ascii="Times New Roman" w:hAnsi="Times New Roman" w:cs="Times New Roman"/>
              </w:rPr>
              <w:t xml:space="preserve"> уставных (складочных) </w:t>
            </w:r>
            <w:proofErr w:type="gramStart"/>
            <w:r w:rsidR="00A378BC" w:rsidRPr="00451A12">
              <w:rPr>
                <w:rFonts w:ascii="Times New Roman" w:hAnsi="Times New Roman" w:cs="Times New Roman"/>
              </w:rPr>
              <w:t>капиталах</w:t>
            </w:r>
            <w:proofErr w:type="gramEnd"/>
            <w:r w:rsidR="00A378BC" w:rsidRPr="00451A12">
              <w:rPr>
                <w:rFonts w:ascii="Times New Roman" w:hAnsi="Times New Roman" w:cs="Times New Roman"/>
              </w:rPr>
              <w:t xml:space="preserve"> которых составляет более 50 процентов</w:t>
            </w:r>
            <w:r w:rsidR="00C24C59" w:rsidRPr="00451A12">
              <w:rPr>
                <w:rFonts w:ascii="Times New Roman" w:hAnsi="Times New Roman" w:cs="Times New Roman"/>
              </w:rPr>
              <w:t>»</w:t>
            </w:r>
            <w:r w:rsidR="00A378BC" w:rsidRPr="00451A12">
              <w:rPr>
                <w:rFonts w:ascii="Times New Roman" w:hAnsi="Times New Roman" w:cs="Times New Roman"/>
              </w:rPr>
              <w:t xml:space="preserve"> (вместе с </w:t>
            </w:r>
            <w:r w:rsidR="00C24C59" w:rsidRPr="00451A12">
              <w:rPr>
                <w:rFonts w:ascii="Times New Roman" w:hAnsi="Times New Roman" w:cs="Times New Roman"/>
              </w:rPr>
              <w:t>«</w:t>
            </w:r>
            <w:r w:rsidR="00A378BC" w:rsidRPr="00451A12">
              <w:rPr>
                <w:rFonts w:ascii="Times New Roman" w:hAnsi="Times New Roman" w:cs="Times New Roman"/>
              </w:rPr>
              <w:t xml:space="preserve">Положением о проведении проверки достоверности определения сметной стоимости строительства, реконструкции, </w:t>
            </w:r>
            <w:r w:rsidR="00A378BC" w:rsidRPr="00451A12">
              <w:rPr>
                <w:rFonts w:ascii="Times New Roman" w:hAnsi="Times New Roman" w:cs="Times New Roman"/>
              </w:rPr>
              <w:lastRenderedPageBreak/>
              <w:t xml:space="preserve">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</w:t>
            </w:r>
            <w:proofErr w:type="gramStart"/>
            <w:r w:rsidR="00A378BC" w:rsidRPr="00451A12">
              <w:rPr>
                <w:rFonts w:ascii="Times New Roman" w:hAnsi="Times New Roman" w:cs="Times New Roman"/>
              </w:rPr>
              <w:t>капиталах</w:t>
            </w:r>
            <w:proofErr w:type="gramEnd"/>
            <w:r w:rsidR="00A378BC" w:rsidRPr="00451A12">
              <w:rPr>
                <w:rFonts w:ascii="Times New Roman" w:hAnsi="Times New Roman" w:cs="Times New Roman"/>
              </w:rPr>
              <w:t xml:space="preserve"> которых составляет более 50 процентов</w:t>
            </w:r>
            <w:r w:rsidR="00C24C59" w:rsidRPr="00451A12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559" w:type="dxa"/>
          </w:tcPr>
          <w:p w14:paraId="219C5778" w14:textId="2D337E1C" w:rsidR="005569CC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5569CC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05D448F3" w14:textId="3A7C2D08" w:rsidR="005569CC" w:rsidRPr="00451A12" w:rsidRDefault="005569CC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3BFF4827" w14:textId="4C5A7117" w:rsidR="005569CC" w:rsidRPr="00451A12" w:rsidRDefault="005569CC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Стоимость проектно-сметной документации, </w:t>
            </w:r>
            <w:r w:rsidR="003F3C10" w:rsidRPr="00451A12">
              <w:rPr>
                <w:rFonts w:ascii="Times New Roman" w:hAnsi="Times New Roman" w:cs="Times New Roman"/>
              </w:rPr>
              <w:t>не получившей положительное</w:t>
            </w:r>
            <w:r w:rsidRPr="00451A12">
              <w:rPr>
                <w:rFonts w:ascii="Times New Roman" w:hAnsi="Times New Roman" w:cs="Times New Roman"/>
              </w:rPr>
              <w:t xml:space="preserve"> заключени</w:t>
            </w:r>
            <w:r w:rsidR="003F3C10" w:rsidRPr="00451A12">
              <w:rPr>
                <w:rFonts w:ascii="Times New Roman" w:hAnsi="Times New Roman" w:cs="Times New Roman"/>
              </w:rPr>
              <w:t>е</w:t>
            </w:r>
            <w:r w:rsidRPr="00451A12">
              <w:rPr>
                <w:rFonts w:ascii="Times New Roman" w:hAnsi="Times New Roman" w:cs="Times New Roman"/>
              </w:rPr>
              <w:t xml:space="preserve"> государственной экспертизы</w:t>
            </w:r>
            <w:r w:rsidR="003F3C10" w:rsidRPr="00451A12">
              <w:rPr>
                <w:rFonts w:ascii="Times New Roman" w:hAnsi="Times New Roman" w:cs="Times New Roman"/>
              </w:rPr>
              <w:t xml:space="preserve"> и (или) не прошедшей проверку достоверности определения сметной стоимости строительства, реконструкции объектов капитального строительства</w:t>
            </w:r>
            <w:r w:rsidR="00DD25EA">
              <w:rPr>
                <w:rFonts w:ascii="Times New Roman" w:hAnsi="Times New Roman" w:cs="Times New Roman"/>
              </w:rPr>
              <w:t xml:space="preserve"> и расходы на консервацию объекта</w:t>
            </w:r>
          </w:p>
        </w:tc>
      </w:tr>
      <w:tr w:rsidR="00C421E2" w:rsidRPr="00451A12" w14:paraId="1C5237AA" w14:textId="77777777" w:rsidTr="003D7BD2">
        <w:trPr>
          <w:trHeight w:val="830"/>
          <w:jc w:val="center"/>
        </w:trPr>
        <w:tc>
          <w:tcPr>
            <w:tcW w:w="1134" w:type="dxa"/>
          </w:tcPr>
          <w:p w14:paraId="7D9375BA" w14:textId="13EB2F60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1.3</w:t>
            </w:r>
            <w:r w:rsidR="00B200A0" w:rsidRPr="00451A12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4679" w:type="dxa"/>
          </w:tcPr>
          <w:p w14:paraId="1D184C78" w14:textId="3EDF5B7D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Выполненные изыскательские работы и разработанная проектно-сметная документация на строительство, реконструкцию и (или) техническое перевооружение объектов государственной (муниципальной) собственности, не использованы по назначению</w:t>
            </w:r>
          </w:p>
        </w:tc>
        <w:tc>
          <w:tcPr>
            <w:tcW w:w="3968" w:type="dxa"/>
          </w:tcPr>
          <w:p w14:paraId="483A60A6" w14:textId="2EB2158D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029A9DF8" w14:textId="2B79B610" w:rsidR="00C421E2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C421E2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00AAE886" w14:textId="107AF370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37A6FD5A" w14:textId="57D9B96C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Стоимость изыскательских работ и проектно-сметной документации, не использованных в очередном финансовом году</w:t>
            </w:r>
          </w:p>
        </w:tc>
      </w:tr>
      <w:tr w:rsidR="00C421E2" w:rsidRPr="00451A12" w14:paraId="4123E391" w14:textId="77777777" w:rsidTr="003D7BD2">
        <w:trPr>
          <w:trHeight w:val="830"/>
          <w:jc w:val="center"/>
        </w:trPr>
        <w:tc>
          <w:tcPr>
            <w:tcW w:w="1134" w:type="dxa"/>
          </w:tcPr>
          <w:p w14:paraId="62EB49CB" w14:textId="22EAE3E4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1.3</w:t>
            </w:r>
            <w:r w:rsidR="00B200A0" w:rsidRPr="00451A12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4679" w:type="dxa"/>
          </w:tcPr>
          <w:p w14:paraId="777AD107" w14:textId="3499A36B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Разработка проектно-сметно</w:t>
            </w:r>
            <w:r w:rsidR="00CE0433" w:rsidRPr="00451A12">
              <w:rPr>
                <w:rFonts w:ascii="Times New Roman" w:hAnsi="Times New Roman" w:cs="Times New Roman"/>
              </w:rPr>
              <w:t>й документации на объекты</w:t>
            </w:r>
            <w:r w:rsidRPr="00451A12">
              <w:rPr>
                <w:rFonts w:ascii="Times New Roman" w:hAnsi="Times New Roman" w:cs="Times New Roman"/>
              </w:rPr>
              <w:t>,</w:t>
            </w:r>
            <w:r w:rsidR="00CE0433" w:rsidRPr="00451A12">
              <w:rPr>
                <w:rFonts w:ascii="Times New Roman" w:hAnsi="Times New Roman" w:cs="Times New Roman"/>
              </w:rPr>
              <w:t xml:space="preserve"> строительство которых не предусмотрено</w:t>
            </w:r>
            <w:r w:rsidRPr="00451A12">
              <w:rPr>
                <w:rFonts w:ascii="Times New Roman" w:hAnsi="Times New Roman" w:cs="Times New Roman"/>
              </w:rPr>
              <w:t xml:space="preserve"> адресной инвес</w:t>
            </w:r>
            <w:r w:rsidR="00CE0433" w:rsidRPr="00451A12">
              <w:rPr>
                <w:rFonts w:ascii="Times New Roman" w:hAnsi="Times New Roman" w:cs="Times New Roman"/>
              </w:rPr>
              <w:t>тиционной программой и (или) государственной (муниципальной) программой</w:t>
            </w:r>
            <w:r w:rsidR="003522D8" w:rsidRPr="00451A12">
              <w:rPr>
                <w:rFonts w:ascii="Times New Roman" w:hAnsi="Times New Roman" w:cs="Times New Roman"/>
              </w:rPr>
              <w:t xml:space="preserve"> (</w:t>
            </w:r>
            <w:r w:rsidR="00CE0433" w:rsidRPr="00451A12">
              <w:rPr>
                <w:rFonts w:ascii="Times New Roman" w:hAnsi="Times New Roman" w:cs="Times New Roman"/>
              </w:rPr>
              <w:t>в случае, если в нормативных правовых актах отсутствует запрет на разработку проектно-сметной документации на строительство указанных объектов</w:t>
            </w:r>
            <w:r w:rsidR="003522D8" w:rsidRPr="00451A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8" w:type="dxa"/>
          </w:tcPr>
          <w:p w14:paraId="3DB1E30B" w14:textId="54C4210F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6C5FED3E" w14:textId="774A5EFF" w:rsidR="00C421E2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C421E2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371D51F8" w14:textId="0AF1A346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7ADE670A" w14:textId="73116CD9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Стоимость проектно-сметной документации</w:t>
            </w:r>
          </w:p>
        </w:tc>
      </w:tr>
      <w:tr w:rsidR="00C421E2" w:rsidRPr="00451A12" w14:paraId="3ADAA0A6" w14:textId="77777777" w:rsidTr="003D7BD2">
        <w:trPr>
          <w:trHeight w:val="830"/>
          <w:jc w:val="center"/>
        </w:trPr>
        <w:tc>
          <w:tcPr>
            <w:tcW w:w="1134" w:type="dxa"/>
          </w:tcPr>
          <w:p w14:paraId="757B48C5" w14:textId="3DB45ACA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1.3</w:t>
            </w:r>
            <w:r w:rsidR="00B200A0" w:rsidRPr="00451A12">
              <w:rPr>
                <w:rFonts w:ascii="Times New Roman" w:hAnsi="Times New Roman" w:cs="Times New Roman"/>
              </w:rPr>
              <w:t>.7</w:t>
            </w:r>
          </w:p>
        </w:tc>
        <w:tc>
          <w:tcPr>
            <w:tcW w:w="4679" w:type="dxa"/>
          </w:tcPr>
          <w:p w14:paraId="15A3A65B" w14:textId="0474B6D1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Длительное неиспользование объектов капитального строительства, введенных в эксплуатацию</w:t>
            </w:r>
          </w:p>
        </w:tc>
        <w:tc>
          <w:tcPr>
            <w:tcW w:w="3968" w:type="dxa"/>
          </w:tcPr>
          <w:p w14:paraId="42319D0B" w14:textId="0C963098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04627A61" w14:textId="176AF98E" w:rsidR="00C421E2" w:rsidRPr="00451A12" w:rsidRDefault="00F94385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кол-во,</w:t>
            </w:r>
            <w:r w:rsidR="00C576E8" w:rsidRPr="00451A12">
              <w:rPr>
                <w:rFonts w:ascii="Times New Roman" w:hAnsi="Times New Roman" w:cs="Times New Roman"/>
              </w:rPr>
              <w:br/>
              <w:t>кол-во и</w:t>
            </w:r>
            <w:r w:rsidR="00C576E8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50FD8460" w14:textId="4D1B3080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28CC2600" w14:textId="66FEE7BF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 длительному неиспользованию объекта капитального строительства, введенного в эксплуатацию, относится его неиспользование в течение, как правило, более 6 месяцев</w:t>
            </w:r>
          </w:p>
        </w:tc>
      </w:tr>
      <w:tr w:rsidR="00C421E2" w:rsidRPr="00451A12" w14:paraId="7CE21F08" w14:textId="77777777" w:rsidTr="003D7BD2">
        <w:trPr>
          <w:trHeight w:val="830"/>
          <w:jc w:val="center"/>
        </w:trPr>
        <w:tc>
          <w:tcPr>
            <w:tcW w:w="1134" w:type="dxa"/>
          </w:tcPr>
          <w:p w14:paraId="6BF16132" w14:textId="6397FEEF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1.3</w:t>
            </w:r>
            <w:r w:rsidR="00B200A0" w:rsidRPr="00451A12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4679" w:type="dxa"/>
          </w:tcPr>
          <w:p w14:paraId="262AB0F4" w14:textId="5C0D8844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Затраты бюджетных средств на объект незавершенного строительства, непригодного к дальнейшему строительству из-за отсутствия его консервации</w:t>
            </w:r>
          </w:p>
        </w:tc>
        <w:tc>
          <w:tcPr>
            <w:tcW w:w="3968" w:type="dxa"/>
          </w:tcPr>
          <w:p w14:paraId="4ED348CC" w14:textId="7D5398B0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1A9C90E1" w14:textId="49E8D207" w:rsidR="00C421E2" w:rsidRPr="00451A12" w:rsidRDefault="00C576E8" w:rsidP="00E47495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кол-во и</w:t>
            </w:r>
            <w:r w:rsidRPr="00451A12">
              <w:rPr>
                <w:rFonts w:ascii="Times New Roman" w:hAnsi="Times New Roman" w:cs="Times New Roman"/>
              </w:rPr>
              <w:br/>
            </w:r>
            <w:r w:rsidR="00C421E2" w:rsidRPr="00451A1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8" w:type="dxa"/>
          </w:tcPr>
          <w:p w14:paraId="036EC841" w14:textId="1C53F9AB" w:rsidR="00C421E2" w:rsidRPr="00451A12" w:rsidRDefault="00C421E2" w:rsidP="003D7BD2">
            <w:pPr>
              <w:spacing w:before="120" w:after="120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</w:tcPr>
          <w:p w14:paraId="4C052826" w14:textId="5C9DDCFA" w:rsidR="00C421E2" w:rsidRPr="00451A12" w:rsidRDefault="00C421E2" w:rsidP="00451A12">
            <w:pPr>
              <w:spacing w:before="120" w:after="120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Стоимость объекта незавершенного строительства</w:t>
            </w:r>
          </w:p>
        </w:tc>
      </w:tr>
      <w:tr w:rsidR="00C421E2" w:rsidRPr="00451A12" w14:paraId="6375507C" w14:textId="77777777" w:rsidTr="003D7BD2">
        <w:trPr>
          <w:trHeight w:val="367"/>
          <w:jc w:val="center"/>
        </w:trPr>
        <w:tc>
          <w:tcPr>
            <w:tcW w:w="16018" w:type="dxa"/>
            <w:gridSpan w:val="6"/>
          </w:tcPr>
          <w:p w14:paraId="0C2ADD37" w14:textId="5B9CBED6" w:rsidR="00C421E2" w:rsidRPr="00451A12" w:rsidRDefault="00C421E2" w:rsidP="00451A12">
            <w:pPr>
              <w:pStyle w:val="2"/>
            </w:pPr>
            <w:r w:rsidRPr="00451A12">
              <w:t>1.4</w:t>
            </w:r>
            <w:r w:rsidR="00F94385" w:rsidRPr="00451A12">
              <w:t>.</w:t>
            </w:r>
            <w:r w:rsidRPr="00451A12">
              <w:t xml:space="preserve"> Неэффективное использование бюджетных сре</w:t>
            </w:r>
            <w:proofErr w:type="gramStart"/>
            <w:r w:rsidRPr="00451A12">
              <w:t>дств в х</w:t>
            </w:r>
            <w:proofErr w:type="gramEnd"/>
            <w:r w:rsidRPr="00451A12">
              <w:t>оде формирования и исполнения бюджета Союзного государства</w:t>
            </w:r>
          </w:p>
        </w:tc>
      </w:tr>
      <w:tr w:rsidR="00C421E2" w:rsidRPr="00451A12" w14:paraId="1B493586" w14:textId="77777777" w:rsidTr="003D7BD2">
        <w:trPr>
          <w:trHeight w:val="830"/>
          <w:jc w:val="center"/>
        </w:trPr>
        <w:tc>
          <w:tcPr>
            <w:tcW w:w="1134" w:type="dxa"/>
          </w:tcPr>
          <w:p w14:paraId="5B18AB65" w14:textId="77777777" w:rsidR="00C421E2" w:rsidRPr="00451A12" w:rsidRDefault="00C421E2" w:rsidP="00C576E8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</w:tcPr>
          <w:p w14:paraId="5C742891" w14:textId="77777777" w:rsidR="00C421E2" w:rsidRPr="00451A12" w:rsidRDefault="00C421E2" w:rsidP="00C576E8">
            <w:pPr>
              <w:spacing w:line="228" w:lineRule="auto"/>
              <w:ind w:left="144" w:right="14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</w:tcPr>
          <w:p w14:paraId="6F452B93" w14:textId="77777777" w:rsidR="00C421E2" w:rsidRPr="00451A12" w:rsidRDefault="00C421E2" w:rsidP="00C576E8">
            <w:pPr>
              <w:pStyle w:val="a4"/>
              <w:shd w:val="clear" w:color="auto" w:fill="auto"/>
              <w:spacing w:line="228" w:lineRule="auto"/>
              <w:ind w:left="142" w:right="14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58BA1" w14:textId="77777777" w:rsidR="00C421E2" w:rsidRPr="00451A12" w:rsidRDefault="00C421E2" w:rsidP="00C576E8">
            <w:pPr>
              <w:pStyle w:val="a4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14:paraId="28EA889D" w14:textId="77777777" w:rsidR="00C421E2" w:rsidRPr="00451A12" w:rsidRDefault="00C421E2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14:paraId="4887C2CE" w14:textId="77777777" w:rsidR="00C421E2" w:rsidRPr="00451A12" w:rsidRDefault="00C421E2" w:rsidP="00C576E8">
            <w:pPr>
              <w:ind w:left="142" w:right="12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21E2" w:rsidRPr="00451A12" w14:paraId="3FBFDC02" w14:textId="77777777" w:rsidTr="003D7BD2">
        <w:trPr>
          <w:trHeight w:val="427"/>
          <w:jc w:val="center"/>
        </w:trPr>
        <w:tc>
          <w:tcPr>
            <w:tcW w:w="16018" w:type="dxa"/>
            <w:gridSpan w:val="6"/>
          </w:tcPr>
          <w:p w14:paraId="60CD5196" w14:textId="0CD61C81" w:rsidR="00C421E2" w:rsidRPr="00451A12" w:rsidRDefault="00C421E2" w:rsidP="00451A12">
            <w:pPr>
              <w:pStyle w:val="2"/>
            </w:pPr>
            <w:r w:rsidRPr="00451A12">
              <w:t>1.5</w:t>
            </w:r>
            <w:r w:rsidR="00F94385" w:rsidRPr="00451A12">
              <w:t>.</w:t>
            </w:r>
            <w:r w:rsidRPr="00451A12">
              <w:t xml:space="preserve"> Неэффективное использование бюджетных сре</w:t>
            </w:r>
            <w:proofErr w:type="gramStart"/>
            <w:r w:rsidRPr="00451A12">
              <w:t>дств пр</w:t>
            </w:r>
            <w:proofErr w:type="gramEnd"/>
            <w:r w:rsidRPr="00451A12">
              <w:t>и разработке и реализации программ Союзного государства</w:t>
            </w:r>
          </w:p>
        </w:tc>
      </w:tr>
      <w:tr w:rsidR="00C421E2" w:rsidRPr="00451A12" w14:paraId="3E97D601" w14:textId="77777777" w:rsidTr="003D7BD2">
        <w:trPr>
          <w:trHeight w:val="830"/>
          <w:jc w:val="center"/>
        </w:trPr>
        <w:tc>
          <w:tcPr>
            <w:tcW w:w="1134" w:type="dxa"/>
          </w:tcPr>
          <w:p w14:paraId="6AA0BD00" w14:textId="77777777" w:rsidR="00C421E2" w:rsidRPr="00451A12" w:rsidRDefault="00C421E2" w:rsidP="00C576E8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</w:tcPr>
          <w:p w14:paraId="337FA2E9" w14:textId="77777777" w:rsidR="00C421E2" w:rsidRPr="00451A12" w:rsidRDefault="00C421E2" w:rsidP="00C576E8">
            <w:pPr>
              <w:spacing w:line="228" w:lineRule="auto"/>
              <w:ind w:left="144" w:right="14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</w:tcPr>
          <w:p w14:paraId="42998C6D" w14:textId="77777777" w:rsidR="00C421E2" w:rsidRPr="00451A12" w:rsidRDefault="00C421E2" w:rsidP="00C576E8">
            <w:pPr>
              <w:pStyle w:val="a4"/>
              <w:shd w:val="clear" w:color="auto" w:fill="auto"/>
              <w:spacing w:line="228" w:lineRule="auto"/>
              <w:ind w:left="142" w:right="14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7AD0BE4" w14:textId="77777777" w:rsidR="00C421E2" w:rsidRPr="00451A12" w:rsidRDefault="00C421E2" w:rsidP="00C576E8">
            <w:pPr>
              <w:pStyle w:val="a4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14:paraId="64ADD895" w14:textId="77777777" w:rsidR="00C421E2" w:rsidRPr="00451A12" w:rsidRDefault="00C421E2" w:rsidP="00C576E8">
            <w:pPr>
              <w:pStyle w:val="a4"/>
              <w:shd w:val="clear" w:color="auto" w:fill="auto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14:paraId="7C5AB327" w14:textId="77777777" w:rsidR="00C421E2" w:rsidRPr="00451A12" w:rsidRDefault="00C421E2" w:rsidP="00C576E8">
            <w:pPr>
              <w:ind w:left="142" w:right="12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21E2" w:rsidRPr="00451A12" w14:paraId="2A6F4C90" w14:textId="77777777" w:rsidTr="003D7BD2">
        <w:trPr>
          <w:trHeight w:val="342"/>
          <w:jc w:val="center"/>
        </w:trPr>
        <w:tc>
          <w:tcPr>
            <w:tcW w:w="16018" w:type="dxa"/>
            <w:gridSpan w:val="6"/>
          </w:tcPr>
          <w:p w14:paraId="5BE99112" w14:textId="44B8151C" w:rsidR="00C421E2" w:rsidRPr="00451A12" w:rsidRDefault="00B200A0" w:rsidP="00451A12">
            <w:pPr>
              <w:pStyle w:val="1"/>
            </w:pPr>
            <w:r w:rsidRPr="00451A12">
              <w:t xml:space="preserve">2. </w:t>
            </w:r>
            <w:r w:rsidR="00C421E2" w:rsidRPr="00451A12">
              <w:t xml:space="preserve">Неэффективное использование </w:t>
            </w:r>
            <w:r w:rsidR="00FB0F50" w:rsidRPr="00451A12">
              <w:t>ресурсов</w:t>
            </w:r>
            <w:r w:rsidR="00C421E2" w:rsidRPr="00451A12">
              <w:t xml:space="preserve"> </w:t>
            </w:r>
            <w:r w:rsidR="00E54B7D">
              <w:t xml:space="preserve">в результате недостатков, допущенных </w:t>
            </w:r>
            <w:r w:rsidR="00C421E2" w:rsidRPr="00451A12">
              <w:t>при ведении бухгалтерского учета, составления и представления бухгалтерской (финансовой) отчетности</w:t>
            </w:r>
          </w:p>
        </w:tc>
      </w:tr>
      <w:tr w:rsidR="00C421E2" w:rsidRPr="00451A12" w14:paraId="590C9091" w14:textId="77777777" w:rsidTr="003D7BD2">
        <w:trPr>
          <w:trHeight w:val="830"/>
          <w:jc w:val="center"/>
        </w:trPr>
        <w:tc>
          <w:tcPr>
            <w:tcW w:w="1134" w:type="dxa"/>
          </w:tcPr>
          <w:p w14:paraId="1FF1CE2A" w14:textId="05A6871A" w:rsidR="00C421E2" w:rsidRPr="00451A12" w:rsidRDefault="00C421E2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679" w:type="dxa"/>
          </w:tcPr>
          <w:p w14:paraId="1A7EE78B" w14:textId="6C181324" w:rsidR="00C421E2" w:rsidRPr="00451A12" w:rsidRDefault="00C421E2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Списание оборудования (расходных материалов), не выработавшего в полном объеме технический ресурс (срок службы)</w:t>
            </w:r>
          </w:p>
        </w:tc>
        <w:tc>
          <w:tcPr>
            <w:tcW w:w="3968" w:type="dxa"/>
          </w:tcPr>
          <w:p w14:paraId="11858183" w14:textId="55E2EF52" w:rsidR="00C421E2" w:rsidRPr="00451A12" w:rsidRDefault="00C421E2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49C6330A" w14:textId="7DF46AD0" w:rsidR="00C421E2" w:rsidRPr="00451A12" w:rsidRDefault="00C576E8" w:rsidP="00E47495">
            <w:pPr>
              <w:pStyle w:val="a4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C421E2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53A0E62A" w14:textId="6AD8A35F" w:rsidR="00C421E2" w:rsidRPr="00451A12" w:rsidRDefault="00C421E2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2</w:t>
            </w:r>
          </w:p>
        </w:tc>
        <w:tc>
          <w:tcPr>
            <w:tcW w:w="3680" w:type="dxa"/>
          </w:tcPr>
          <w:p w14:paraId="7C6C9C26" w14:textId="77777777" w:rsidR="00E54B7D" w:rsidRDefault="006C1AF0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Остаточная с</w:t>
            </w:r>
            <w:r w:rsidR="00C421E2" w:rsidRPr="00451A12">
              <w:rPr>
                <w:rFonts w:ascii="Times New Roman" w:hAnsi="Times New Roman" w:cs="Times New Roman"/>
              </w:rPr>
              <w:t>тоимость списанного оборудования (расходных материалов), не выработавшего в полном объеме технический ресурс (срок службы).</w:t>
            </w:r>
          </w:p>
          <w:p w14:paraId="5BA79067" w14:textId="6DAF66EC" w:rsidR="003F5287" w:rsidRPr="00451A12" w:rsidRDefault="00C421E2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За исключением случаев:</w:t>
            </w:r>
            <w:r w:rsidR="002E72A1" w:rsidRPr="00451A12">
              <w:rPr>
                <w:rFonts w:ascii="Times New Roman" w:hAnsi="Times New Roman" w:cs="Times New Roman"/>
              </w:rPr>
              <w:br/>
            </w:r>
            <w:r w:rsidR="003F5287" w:rsidRPr="00451A12">
              <w:rPr>
                <w:rFonts w:ascii="Times New Roman" w:hAnsi="Times New Roman" w:cs="Times New Roman"/>
              </w:rPr>
              <w:t xml:space="preserve">если стоимость ремонта технического оборудования </w:t>
            </w:r>
            <w:r w:rsidR="003019F7" w:rsidRPr="00451A12">
              <w:rPr>
                <w:rFonts w:ascii="Times New Roman" w:hAnsi="Times New Roman" w:cs="Times New Roman"/>
              </w:rPr>
              <w:t xml:space="preserve">превышает его остаточную </w:t>
            </w:r>
            <w:r w:rsidR="003019F7" w:rsidRPr="00451A12">
              <w:rPr>
                <w:rFonts w:ascii="Times New Roman" w:hAnsi="Times New Roman" w:cs="Times New Roman"/>
              </w:rPr>
              <w:lastRenderedPageBreak/>
              <w:t xml:space="preserve">стоимость;  </w:t>
            </w:r>
          </w:p>
          <w:p w14:paraId="5EAAC9CC" w14:textId="2A3AE49F" w:rsidR="00C421E2" w:rsidRPr="00451A12" w:rsidRDefault="00C421E2" w:rsidP="002E72A1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>выбытия помимо воли учреждения - хищения, недостачи, порчи, выявленных при инвентаризации активов; частичной ликвидации (в том числе при выполнении работ по реконструкции, модернизации, дооборудованию);</w:t>
            </w:r>
            <w:r w:rsidR="002E72A1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ликвидации при авариях, стихийных бедствиях и иных чрезвычайных ситуациях;</w:t>
            </w:r>
            <w:r w:rsidR="002E72A1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передачи в установленном порядке объекта имущества другому государственному (муниципальному) учреждению, органу государственной власти (государственному органу), органу местного самоуправления (муниципальному органу), государственному (муниципальному) предприятию</w:t>
            </w:r>
            <w:r w:rsidR="00AB1C30" w:rsidRPr="00451A12">
              <w:rPr>
                <w:rFonts w:ascii="Times New Roman" w:hAnsi="Times New Roman" w:cs="Times New Roman"/>
              </w:rPr>
              <w:t>;</w:t>
            </w:r>
            <w:proofErr w:type="gramEnd"/>
            <w:r w:rsidR="002E72A1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возврата объекта, являющегося предметом лизинга (</w:t>
            </w:r>
            <w:proofErr w:type="spellStart"/>
            <w:r w:rsidRPr="00451A12">
              <w:rPr>
                <w:rFonts w:ascii="Times New Roman" w:hAnsi="Times New Roman" w:cs="Times New Roman"/>
              </w:rPr>
              <w:t>сублизинга</w:t>
            </w:r>
            <w:proofErr w:type="spellEnd"/>
            <w:r w:rsidRPr="00451A12">
              <w:rPr>
                <w:rFonts w:ascii="Times New Roman" w:hAnsi="Times New Roman" w:cs="Times New Roman"/>
              </w:rPr>
              <w:t>), лизингодателю;</w:t>
            </w:r>
            <w:r w:rsidR="002E72A1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включения объекта имущества в состав государственной части Музейного фонда Российской Федерации, Архивного фонда Российской Федерации или национального библиотечного</w:t>
            </w:r>
            <w:r w:rsidRPr="00451A12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451A12">
              <w:rPr>
                <w:rFonts w:ascii="Times New Roman" w:hAnsi="Times New Roman" w:cs="Times New Roman"/>
              </w:rPr>
              <w:t>фонда.</w:t>
            </w:r>
          </w:p>
        </w:tc>
      </w:tr>
      <w:tr w:rsidR="00C421E2" w:rsidRPr="00451A12" w14:paraId="78ECCE58" w14:textId="77777777" w:rsidTr="003D7BD2">
        <w:trPr>
          <w:trHeight w:val="353"/>
          <w:jc w:val="center"/>
        </w:trPr>
        <w:tc>
          <w:tcPr>
            <w:tcW w:w="16018" w:type="dxa"/>
            <w:gridSpan w:val="6"/>
          </w:tcPr>
          <w:p w14:paraId="1212DE74" w14:textId="3673EF07" w:rsidR="00C421E2" w:rsidRPr="00451A12" w:rsidRDefault="00C421E2" w:rsidP="00451A12">
            <w:pPr>
              <w:pStyle w:val="1"/>
            </w:pPr>
            <w:r w:rsidRPr="00451A12">
              <w:lastRenderedPageBreak/>
              <w:t>3. Неэффективное использование бюджетных ресурсов в сфере управления и распоряжения государственной (муниципальной) собственностью</w:t>
            </w:r>
          </w:p>
        </w:tc>
      </w:tr>
      <w:tr w:rsidR="00683D3A" w:rsidRPr="00451A12" w14:paraId="53541DBC" w14:textId="77777777" w:rsidTr="003D7BD2">
        <w:trPr>
          <w:trHeight w:val="830"/>
          <w:jc w:val="center"/>
        </w:trPr>
        <w:tc>
          <w:tcPr>
            <w:tcW w:w="1134" w:type="dxa"/>
          </w:tcPr>
          <w:p w14:paraId="491A6F6C" w14:textId="290351BE" w:rsidR="00683D3A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51A1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679" w:type="dxa"/>
          </w:tcPr>
          <w:p w14:paraId="16316418" w14:textId="38943A75" w:rsidR="00683D3A" w:rsidRPr="00451A12" w:rsidRDefault="00683D3A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451A12">
              <w:rPr>
                <w:rFonts w:ascii="Times New Roman" w:hAnsi="Times New Roman" w:cs="Times New Roman"/>
              </w:rPr>
              <w:t>Длительное неиспользование нежилых помещений</w:t>
            </w:r>
          </w:p>
        </w:tc>
        <w:tc>
          <w:tcPr>
            <w:tcW w:w="3968" w:type="dxa"/>
          </w:tcPr>
          <w:p w14:paraId="7FD9A8BC" w14:textId="299378EA" w:rsidR="00683D3A" w:rsidRPr="00451A12" w:rsidRDefault="00683D3A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5C2B2117" w14:textId="73CACEE7" w:rsidR="00683D3A" w:rsidRPr="00451A12" w:rsidRDefault="00683D3A" w:rsidP="003D7BD2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кол-во,</w:t>
            </w:r>
            <w:r w:rsidR="003D7BD2" w:rsidRPr="00451A12">
              <w:rPr>
                <w:sz w:val="24"/>
                <w:szCs w:val="24"/>
              </w:rPr>
              <w:br/>
            </w:r>
            <w:r w:rsidR="00C576E8" w:rsidRPr="00451A12">
              <w:rPr>
                <w:sz w:val="24"/>
                <w:szCs w:val="24"/>
              </w:rPr>
              <w:t>кол-во и</w:t>
            </w:r>
            <w:r w:rsidR="00C576E8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 xml:space="preserve">тыс. рублей </w:t>
            </w:r>
          </w:p>
        </w:tc>
        <w:tc>
          <w:tcPr>
            <w:tcW w:w="998" w:type="dxa"/>
          </w:tcPr>
          <w:p w14:paraId="7DA165AA" w14:textId="70D9040C" w:rsidR="00683D3A" w:rsidRPr="00451A12" w:rsidRDefault="00683D3A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33C623B1" w14:textId="507D3BC4" w:rsidR="00683D3A" w:rsidRPr="00451A12" w:rsidRDefault="00683D3A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  <w:color w:val="auto"/>
              </w:rPr>
            </w:pPr>
            <w:r w:rsidRPr="00451A12">
              <w:rPr>
                <w:rFonts w:ascii="Times New Roman" w:hAnsi="Times New Roman" w:cs="Times New Roman"/>
              </w:rPr>
              <w:t>К длительному неиспользованию нежилых помещений относится их неиспользование в течение, как правило, более 6 месяцев с момента передачи (ввода) в эксплуатацию</w:t>
            </w:r>
          </w:p>
        </w:tc>
      </w:tr>
      <w:tr w:rsidR="00683D3A" w:rsidRPr="00451A12" w14:paraId="30694A2F" w14:textId="77777777" w:rsidTr="003D7BD2">
        <w:trPr>
          <w:trHeight w:val="77"/>
          <w:jc w:val="center"/>
        </w:trPr>
        <w:tc>
          <w:tcPr>
            <w:tcW w:w="1134" w:type="dxa"/>
          </w:tcPr>
          <w:p w14:paraId="77BA102A" w14:textId="47D2D5CB" w:rsidR="00683D3A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679" w:type="dxa"/>
            <w:vAlign w:val="center"/>
          </w:tcPr>
          <w:p w14:paraId="380B03C9" w14:textId="5C282627" w:rsidR="00683D3A" w:rsidRPr="00451A12" w:rsidRDefault="00683D3A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Приобретенные (построенные) за счет средств бюджета и находящиеся в государственной (муниципальной) собственности жилые помещения длительный период не предоставляются гражданам для проживания</w:t>
            </w:r>
          </w:p>
        </w:tc>
        <w:tc>
          <w:tcPr>
            <w:tcW w:w="3968" w:type="dxa"/>
          </w:tcPr>
          <w:p w14:paraId="199CF87C" w14:textId="0B4C972A" w:rsidR="00683D3A" w:rsidRPr="00451A12" w:rsidRDefault="00683D3A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35F564F2" w14:textId="609158B3" w:rsidR="00683D3A" w:rsidRPr="00451A12" w:rsidRDefault="00683D3A" w:rsidP="003D7BD2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кол-во,</w:t>
            </w:r>
            <w:r w:rsidR="003D7BD2" w:rsidRPr="00451A12">
              <w:rPr>
                <w:sz w:val="24"/>
                <w:szCs w:val="24"/>
              </w:rPr>
              <w:br/>
            </w:r>
            <w:r w:rsidR="00C576E8" w:rsidRPr="00451A12">
              <w:rPr>
                <w:sz w:val="24"/>
                <w:szCs w:val="24"/>
              </w:rPr>
              <w:t>кол-во и</w:t>
            </w:r>
            <w:r w:rsidR="00C576E8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222E5EB9" w14:textId="52AD9359" w:rsidR="00683D3A" w:rsidRPr="00451A12" w:rsidRDefault="00683D3A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67F4ABA2" w14:textId="67FAB0F2" w:rsidR="00683D3A" w:rsidRPr="00451A12" w:rsidRDefault="00683D3A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бюджетных средств, израсходованных на строительство (приобретение) жилых помещений, которые, как правило, более 6 месяцев не предоставляются гражданам для проживания</w:t>
            </w:r>
          </w:p>
        </w:tc>
      </w:tr>
      <w:tr w:rsidR="00683D3A" w:rsidRPr="00451A12" w14:paraId="5EB4ED1D" w14:textId="77777777" w:rsidTr="003D7BD2">
        <w:trPr>
          <w:trHeight w:val="830"/>
          <w:jc w:val="center"/>
        </w:trPr>
        <w:tc>
          <w:tcPr>
            <w:tcW w:w="1134" w:type="dxa"/>
          </w:tcPr>
          <w:p w14:paraId="35358590" w14:textId="68A6F449" w:rsidR="00683D3A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679" w:type="dxa"/>
          </w:tcPr>
          <w:p w14:paraId="6151C18C" w14:textId="625474D5" w:rsidR="00683D3A" w:rsidRPr="00451A12" w:rsidRDefault="00683D3A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Проведение межевания земельных участков, которые в дальнейшем не используются</w:t>
            </w:r>
          </w:p>
        </w:tc>
        <w:tc>
          <w:tcPr>
            <w:tcW w:w="3968" w:type="dxa"/>
          </w:tcPr>
          <w:p w14:paraId="187B08B4" w14:textId="5D12F3EE" w:rsidR="00683D3A" w:rsidRPr="00451A12" w:rsidRDefault="00683D3A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4309A9FF" w14:textId="79D1FDB7" w:rsidR="00683D3A" w:rsidRPr="00451A12" w:rsidRDefault="00C576E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683D3A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64CB75D9" w14:textId="1E8856B1" w:rsidR="00683D3A" w:rsidRPr="00451A12" w:rsidRDefault="00683D3A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6C74FA58" w14:textId="02D319D3" w:rsidR="00683D3A" w:rsidRPr="00451A12" w:rsidRDefault="00683D3A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на межевание земельных участков, которые не используются в целях реализации программ и проектов в течение, как правило, более 6 месяцев после межевания</w:t>
            </w:r>
          </w:p>
        </w:tc>
      </w:tr>
      <w:tr w:rsidR="00395258" w:rsidRPr="00451A12" w14:paraId="2E712E60" w14:textId="77777777" w:rsidTr="003D7BD2">
        <w:trPr>
          <w:trHeight w:val="830"/>
          <w:jc w:val="center"/>
        </w:trPr>
        <w:tc>
          <w:tcPr>
            <w:tcW w:w="1134" w:type="dxa"/>
          </w:tcPr>
          <w:p w14:paraId="1ED25645" w14:textId="7608592A" w:rsidR="00395258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679" w:type="dxa"/>
          </w:tcPr>
          <w:p w14:paraId="06445403" w14:textId="0744C9FD" w:rsidR="00395258" w:rsidRPr="00451A12" w:rsidRDefault="00395258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Движимое имущество в течение длительного периода не используется по назначению</w:t>
            </w:r>
          </w:p>
        </w:tc>
        <w:tc>
          <w:tcPr>
            <w:tcW w:w="3968" w:type="dxa"/>
          </w:tcPr>
          <w:p w14:paraId="06579A63" w14:textId="750590C6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69CA6A48" w14:textId="23EDCD8E" w:rsidR="00395258" w:rsidRPr="00451A12" w:rsidRDefault="00395258" w:rsidP="003D7BD2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кол-во,</w:t>
            </w:r>
            <w:r w:rsidR="003D7BD2" w:rsidRPr="00451A12">
              <w:rPr>
                <w:sz w:val="24"/>
                <w:szCs w:val="24"/>
              </w:rPr>
              <w:br/>
            </w:r>
            <w:r w:rsidR="00C576E8" w:rsidRPr="00451A12">
              <w:rPr>
                <w:sz w:val="24"/>
                <w:szCs w:val="24"/>
              </w:rPr>
              <w:t>кол-во и</w:t>
            </w:r>
            <w:r w:rsidR="00C576E8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155C2D57" w14:textId="0CC74C93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0C442CA3" w14:textId="54D14DBC" w:rsidR="00395258" w:rsidRPr="00451A12" w:rsidRDefault="00395258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средств, израсходованных на приобретение имущества, не используемого, как правило, более 3 месяцев</w:t>
            </w:r>
          </w:p>
        </w:tc>
      </w:tr>
      <w:tr w:rsidR="00395258" w:rsidRPr="00451A12" w14:paraId="1792D266" w14:textId="77777777" w:rsidTr="003D7BD2">
        <w:trPr>
          <w:trHeight w:val="830"/>
          <w:jc w:val="center"/>
        </w:trPr>
        <w:tc>
          <w:tcPr>
            <w:tcW w:w="1134" w:type="dxa"/>
          </w:tcPr>
          <w:p w14:paraId="3A60209A" w14:textId="0AA70F13" w:rsidR="00395258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51A12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679" w:type="dxa"/>
          </w:tcPr>
          <w:p w14:paraId="14CF888B" w14:textId="4F26A515" w:rsidR="00395258" w:rsidRPr="00451A12" w:rsidRDefault="00395258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451A12">
              <w:rPr>
                <w:rFonts w:ascii="Times New Roman" w:hAnsi="Times New Roman" w:cs="Times New Roman"/>
              </w:rPr>
              <w:t xml:space="preserve">Выполненные изыскательские работы и разработанная проектно-сметная документация на капитальный ремонт не </w:t>
            </w:r>
            <w:r w:rsidRPr="00451A12">
              <w:rPr>
                <w:rFonts w:ascii="Times New Roman" w:hAnsi="Times New Roman" w:cs="Times New Roman"/>
              </w:rPr>
              <w:lastRenderedPageBreak/>
              <w:t xml:space="preserve">использованы, в том числе из-за отсутствия положительного заключения государственной экспертизы и (или) не прошедшая проверку достоверности определения сметной стоимости </w:t>
            </w:r>
          </w:p>
        </w:tc>
        <w:tc>
          <w:tcPr>
            <w:tcW w:w="3968" w:type="dxa"/>
          </w:tcPr>
          <w:p w14:paraId="78B5F2BE" w14:textId="446429AD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proofErr w:type="gramStart"/>
            <w:r w:rsidRPr="00451A12">
              <w:rPr>
                <w:sz w:val="24"/>
                <w:szCs w:val="24"/>
              </w:rPr>
              <w:lastRenderedPageBreak/>
              <w:t xml:space="preserve">Статья 34 Бюджетного кодекса Российской Федерации,  Постановление Правительства </w:t>
            </w:r>
            <w:r w:rsidRPr="00451A12">
              <w:rPr>
                <w:sz w:val="24"/>
                <w:szCs w:val="24"/>
              </w:rPr>
              <w:lastRenderedPageBreak/>
              <w:t>Р</w:t>
            </w:r>
            <w:r w:rsidR="00C24C59" w:rsidRPr="00451A12">
              <w:rPr>
                <w:sz w:val="24"/>
                <w:szCs w:val="24"/>
              </w:rPr>
              <w:t xml:space="preserve">оссийской </w:t>
            </w:r>
            <w:r w:rsidRPr="00451A12">
              <w:rPr>
                <w:sz w:val="24"/>
                <w:szCs w:val="24"/>
              </w:rPr>
              <w:t>Ф</w:t>
            </w:r>
            <w:r w:rsidR="00C24C59" w:rsidRPr="00451A12">
              <w:rPr>
                <w:sz w:val="24"/>
                <w:szCs w:val="24"/>
              </w:rPr>
              <w:t>едерации</w:t>
            </w:r>
            <w:r w:rsidRPr="00451A12">
              <w:rPr>
                <w:sz w:val="24"/>
                <w:szCs w:val="24"/>
              </w:rPr>
              <w:t xml:space="preserve"> от 18.05.2009 № 427 «О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</w:t>
            </w:r>
            <w:proofErr w:type="gramEnd"/>
            <w:r w:rsidRPr="00451A12">
              <w:rPr>
                <w:sz w:val="24"/>
                <w:szCs w:val="24"/>
              </w:rPr>
              <w:t xml:space="preserve"> в уставных (складочных) </w:t>
            </w:r>
            <w:proofErr w:type="gramStart"/>
            <w:r w:rsidRPr="00451A12">
              <w:rPr>
                <w:sz w:val="24"/>
                <w:szCs w:val="24"/>
              </w:rPr>
              <w:t>капиталах</w:t>
            </w:r>
            <w:proofErr w:type="gramEnd"/>
            <w:r w:rsidRPr="00451A12">
              <w:rPr>
                <w:sz w:val="24"/>
                <w:szCs w:val="24"/>
              </w:rPr>
              <w:t xml:space="preserve"> которых составляет более 50 процентов" (вместе с "Положением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</w:t>
            </w:r>
            <w:r w:rsidRPr="00451A12">
              <w:rPr>
                <w:sz w:val="24"/>
                <w:szCs w:val="24"/>
              </w:rPr>
              <w:lastRenderedPageBreak/>
              <w:t xml:space="preserve">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</w:t>
            </w:r>
            <w:proofErr w:type="gramStart"/>
            <w:r w:rsidRPr="00451A12">
              <w:rPr>
                <w:sz w:val="24"/>
                <w:szCs w:val="24"/>
              </w:rPr>
              <w:t>капиталах</w:t>
            </w:r>
            <w:proofErr w:type="gramEnd"/>
            <w:r w:rsidRPr="00451A12">
              <w:rPr>
                <w:sz w:val="24"/>
                <w:szCs w:val="24"/>
              </w:rPr>
              <w:t xml:space="preserve"> которых составляет более 50 процентов»</w:t>
            </w:r>
          </w:p>
        </w:tc>
        <w:tc>
          <w:tcPr>
            <w:tcW w:w="1559" w:type="dxa"/>
          </w:tcPr>
          <w:p w14:paraId="772E5057" w14:textId="24281066" w:rsidR="00395258" w:rsidRPr="00451A12" w:rsidRDefault="00C576E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lastRenderedPageBreak/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395258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46CD1A68" w14:textId="271232D0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457AEAE9" w14:textId="00341987" w:rsidR="00395258" w:rsidRPr="00451A12" w:rsidRDefault="00395258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  <w:color w:val="auto"/>
              </w:rPr>
            </w:pPr>
            <w:r w:rsidRPr="00451A12">
              <w:rPr>
                <w:rFonts w:ascii="Times New Roman" w:hAnsi="Times New Roman" w:cs="Times New Roman"/>
              </w:rPr>
              <w:t xml:space="preserve">Стоимость изыскательских работ и проектно-сметной документации, не </w:t>
            </w:r>
            <w:r w:rsidRPr="00451A12">
              <w:rPr>
                <w:rFonts w:ascii="Times New Roman" w:hAnsi="Times New Roman" w:cs="Times New Roman"/>
              </w:rPr>
              <w:lastRenderedPageBreak/>
              <w:t>использованных в очередном финансовом году или стоимость изыскательских работ и проектно-сметной документации, не использованной из-за отсутствия положительного заключения государственной экспертизы и (или) не прошедшая проверку достоверности определения сметной стоимости</w:t>
            </w:r>
          </w:p>
        </w:tc>
      </w:tr>
      <w:tr w:rsidR="00395258" w:rsidRPr="00451A12" w14:paraId="5DEFC578" w14:textId="77777777" w:rsidTr="003D7BD2">
        <w:trPr>
          <w:trHeight w:val="830"/>
          <w:jc w:val="center"/>
        </w:trPr>
        <w:tc>
          <w:tcPr>
            <w:tcW w:w="1134" w:type="dxa"/>
          </w:tcPr>
          <w:p w14:paraId="2DDB5D4B" w14:textId="2BC39B8D" w:rsidR="00395258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3.6</w:t>
            </w:r>
          </w:p>
        </w:tc>
        <w:tc>
          <w:tcPr>
            <w:tcW w:w="4679" w:type="dxa"/>
          </w:tcPr>
          <w:p w14:paraId="5396E3E8" w14:textId="2A4B5EEB" w:rsidR="00395258" w:rsidRPr="00451A12" w:rsidRDefault="00395258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Наличие неиспользуемого оборудования и расходных материалов с истекшим сроком годности, сроком хранения, сроком полезного использования</w:t>
            </w:r>
          </w:p>
        </w:tc>
        <w:tc>
          <w:tcPr>
            <w:tcW w:w="3968" w:type="dxa"/>
          </w:tcPr>
          <w:p w14:paraId="5EB21711" w14:textId="28852228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712BD492" w14:textId="0C49DE30" w:rsidR="00395258" w:rsidRPr="00451A12" w:rsidRDefault="00C576E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395258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3986C65F" w14:textId="1EA776AE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0275028E" w14:textId="1980B519" w:rsidR="00395258" w:rsidRPr="00451A12" w:rsidRDefault="00395258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Стоимость неиспользуемого оборудования и расходных материалов с истекшим сроком годности, сроком хранения, сроком полезного использования</w:t>
            </w:r>
          </w:p>
        </w:tc>
      </w:tr>
      <w:tr w:rsidR="00395258" w:rsidRPr="00451A12" w14:paraId="204681EB" w14:textId="77777777" w:rsidTr="003D7BD2">
        <w:trPr>
          <w:trHeight w:val="830"/>
          <w:jc w:val="center"/>
        </w:trPr>
        <w:tc>
          <w:tcPr>
            <w:tcW w:w="1134" w:type="dxa"/>
          </w:tcPr>
          <w:p w14:paraId="06CAF31B" w14:textId="7FF07198" w:rsidR="00395258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4679" w:type="dxa"/>
          </w:tcPr>
          <w:p w14:paraId="32DD193E" w14:textId="2C3A4B1A" w:rsidR="00395258" w:rsidRPr="00451A12" w:rsidRDefault="00395258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Неиспользование информационных систем, программных продуктов</w:t>
            </w:r>
          </w:p>
        </w:tc>
        <w:tc>
          <w:tcPr>
            <w:tcW w:w="3968" w:type="dxa"/>
          </w:tcPr>
          <w:p w14:paraId="671E2F78" w14:textId="535FDF57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0C100788" w14:textId="07D57A66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кол-во,</w:t>
            </w:r>
            <w:r w:rsidR="00C576E8" w:rsidRPr="00451A12">
              <w:rPr>
                <w:sz w:val="24"/>
                <w:szCs w:val="24"/>
              </w:rPr>
              <w:br/>
              <w:t>кол-во и</w:t>
            </w:r>
            <w:r w:rsidR="00C576E8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5DFDA653" w14:textId="6526D3E6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66E2A7A6" w14:textId="1D9C0A3B" w:rsidR="00395258" w:rsidRPr="00451A12" w:rsidRDefault="00395258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Стоимость информационных систем, программных продуктов неиспользованных в очередном финансовом году</w:t>
            </w:r>
          </w:p>
        </w:tc>
      </w:tr>
      <w:tr w:rsidR="009B63DF" w:rsidRPr="00451A12" w14:paraId="7431D03D" w14:textId="77777777" w:rsidTr="003D7BD2">
        <w:trPr>
          <w:trHeight w:val="830"/>
          <w:jc w:val="center"/>
        </w:trPr>
        <w:tc>
          <w:tcPr>
            <w:tcW w:w="1134" w:type="dxa"/>
          </w:tcPr>
          <w:p w14:paraId="4CDE9E29" w14:textId="4642E07C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4679" w:type="dxa"/>
          </w:tcPr>
          <w:p w14:paraId="136664D0" w14:textId="61F6EF2E" w:rsidR="009B63DF" w:rsidRPr="00451A12" w:rsidRDefault="009B63DF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Предоставление государственного (муниципального) имущества в безвозмездное пользование при наличии возможности заключить договор аренды (за исключением случаев, когда предоставление государственного (муниципального) имущества в безвозмездное пользование предусмотрено законодательством Российской Федерации)</w:t>
            </w:r>
          </w:p>
        </w:tc>
        <w:tc>
          <w:tcPr>
            <w:tcW w:w="3968" w:type="dxa"/>
          </w:tcPr>
          <w:p w14:paraId="5A3648D7" w14:textId="59429C0A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6F9552AB" w14:textId="6B690DC9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</w:t>
            </w:r>
          </w:p>
        </w:tc>
        <w:tc>
          <w:tcPr>
            <w:tcW w:w="998" w:type="dxa"/>
          </w:tcPr>
          <w:p w14:paraId="4E915FE8" w14:textId="3842D646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3A1935CD" w14:textId="77777777" w:rsidR="009B63DF" w:rsidRPr="00451A12" w:rsidRDefault="009B63DF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63DF" w:rsidRPr="00451A12" w14:paraId="066B276B" w14:textId="77777777" w:rsidTr="003D7BD2">
        <w:trPr>
          <w:trHeight w:val="830"/>
          <w:jc w:val="center"/>
        </w:trPr>
        <w:tc>
          <w:tcPr>
            <w:tcW w:w="1134" w:type="dxa"/>
          </w:tcPr>
          <w:p w14:paraId="10B85596" w14:textId="2372325B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4679" w:type="dxa"/>
          </w:tcPr>
          <w:p w14:paraId="0AB81BEF" w14:textId="62C8E40F" w:rsidR="009B63DF" w:rsidRPr="00451A12" w:rsidRDefault="009B63DF" w:rsidP="00DD25EA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Использование объектов государственной (муниципальной) собственности с неполной загрузкой производственных мощностей (за исключением производственных мощностей, </w:t>
            </w:r>
            <w:r w:rsidRPr="00451A12">
              <w:rPr>
                <w:rFonts w:ascii="Times New Roman" w:hAnsi="Times New Roman" w:cs="Times New Roman"/>
              </w:rPr>
              <w:lastRenderedPageBreak/>
              <w:t>используемых для ликвидации последствий чрезвычайных ситуаций природного и техногенного характера</w:t>
            </w:r>
            <w:r w:rsidR="00DD25EA">
              <w:rPr>
                <w:rFonts w:ascii="Times New Roman" w:hAnsi="Times New Roman" w:cs="Times New Roman"/>
              </w:rPr>
              <w:t>, медицинского оборудования, входящего в табель обязательного оснащения и иных аналогичных случаев)</w:t>
            </w:r>
          </w:p>
        </w:tc>
        <w:tc>
          <w:tcPr>
            <w:tcW w:w="3968" w:type="dxa"/>
          </w:tcPr>
          <w:p w14:paraId="54145B64" w14:textId="2A6812BF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lastRenderedPageBreak/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2C02F4AE" w14:textId="75A3F43D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</w:t>
            </w:r>
          </w:p>
        </w:tc>
        <w:tc>
          <w:tcPr>
            <w:tcW w:w="998" w:type="dxa"/>
          </w:tcPr>
          <w:p w14:paraId="08717987" w14:textId="2DDDB39C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044FDA02" w14:textId="77777777" w:rsidR="009B63DF" w:rsidRPr="00451A12" w:rsidRDefault="009B63DF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63DF" w:rsidRPr="00451A12" w14:paraId="18B806A4" w14:textId="77777777" w:rsidTr="003D7BD2">
        <w:trPr>
          <w:trHeight w:val="830"/>
          <w:jc w:val="center"/>
        </w:trPr>
        <w:tc>
          <w:tcPr>
            <w:tcW w:w="1134" w:type="dxa"/>
          </w:tcPr>
          <w:p w14:paraId="2AEF8674" w14:textId="291A5FBD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3.10</w:t>
            </w:r>
          </w:p>
        </w:tc>
        <w:tc>
          <w:tcPr>
            <w:tcW w:w="4679" w:type="dxa"/>
          </w:tcPr>
          <w:p w14:paraId="4205E290" w14:textId="64EA6337" w:rsidR="009B63DF" w:rsidRPr="00451A12" w:rsidRDefault="009B63DF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на аренду помещений для размещения органов государственной власти, государственных органов, органов местного самоуправления, государственных (муниципальных) бюджетных, автономных и казенных учреждений в связи с несвоевременным завершением строительства, реконструкции или капитального ремонта объектов (зданий, помещений) для указанных целей</w:t>
            </w:r>
          </w:p>
        </w:tc>
        <w:tc>
          <w:tcPr>
            <w:tcW w:w="3968" w:type="dxa"/>
          </w:tcPr>
          <w:p w14:paraId="76D180A8" w14:textId="0EED3244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5E419EC5" w14:textId="376EB5F0" w:rsidR="009B63DF" w:rsidRPr="00451A12" w:rsidRDefault="00C576E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9B63DF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1674E16E" w14:textId="7B78C59B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1CF90816" w14:textId="306169DA" w:rsidR="009B63DF" w:rsidRPr="00451A12" w:rsidRDefault="009B63DF" w:rsidP="002E72A1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Размер арендной платы, оплаченный за счет средств бюджета, до ввода объекта в эксплуатацию</w:t>
            </w:r>
          </w:p>
        </w:tc>
      </w:tr>
      <w:tr w:rsidR="009B63DF" w:rsidRPr="00451A12" w14:paraId="48D83876" w14:textId="77777777" w:rsidTr="003D7BD2">
        <w:trPr>
          <w:trHeight w:val="830"/>
          <w:jc w:val="center"/>
        </w:trPr>
        <w:tc>
          <w:tcPr>
            <w:tcW w:w="1134" w:type="dxa"/>
          </w:tcPr>
          <w:p w14:paraId="46EA172F" w14:textId="390C163B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4679" w:type="dxa"/>
          </w:tcPr>
          <w:p w14:paraId="1D8844DC" w14:textId="15D3481C" w:rsidR="009B63DF" w:rsidRPr="00451A12" w:rsidRDefault="009B63DF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государственных (муниципальных) органов и организаций на аренду помещений при наличии возможности заключения договора безвозмездного пользования имуществом</w:t>
            </w:r>
          </w:p>
        </w:tc>
        <w:tc>
          <w:tcPr>
            <w:tcW w:w="3968" w:type="dxa"/>
          </w:tcPr>
          <w:p w14:paraId="0FC67D26" w14:textId="16CB2A0D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4CBBCA62" w14:textId="4DA70610" w:rsidR="009B63DF" w:rsidRPr="00451A12" w:rsidRDefault="00C576E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9B63DF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5B4FF88D" w14:textId="306D11D5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25FF2918" w14:textId="75C6E172" w:rsidR="009B63DF" w:rsidRPr="00451A12" w:rsidRDefault="009B63DF" w:rsidP="002E72A1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бюджета на оплату аренды помещений.</w:t>
            </w:r>
            <w:r w:rsidR="002E72A1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Наличие возможности заключения договора безвозмездного пользования имуществом может быть подтверждено официальной перепиской или другими открытыми официальными источниками, содержащими предложения (согласие) о предоставлении имущества в безвозмездное пользование.</w:t>
            </w:r>
          </w:p>
        </w:tc>
      </w:tr>
      <w:tr w:rsidR="009B63DF" w:rsidRPr="00451A12" w14:paraId="4100FBD4" w14:textId="77777777" w:rsidTr="003D7BD2">
        <w:trPr>
          <w:trHeight w:val="830"/>
          <w:jc w:val="center"/>
        </w:trPr>
        <w:tc>
          <w:tcPr>
            <w:tcW w:w="1134" w:type="dxa"/>
          </w:tcPr>
          <w:p w14:paraId="29F456ED" w14:textId="36A78898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9" w:type="dxa"/>
          </w:tcPr>
          <w:p w14:paraId="1DB77D5E" w14:textId="0D024B19" w:rsidR="009B63DF" w:rsidRPr="00451A12" w:rsidRDefault="009B63DF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Расходы на оплату арендных платежей, коммунальных услуг, расходы на содержание (включая уплату налогов), </w:t>
            </w:r>
            <w:r w:rsidRPr="00451A12">
              <w:rPr>
                <w:rFonts w:ascii="Times New Roman" w:hAnsi="Times New Roman" w:cs="Times New Roman"/>
              </w:rPr>
              <w:lastRenderedPageBreak/>
              <w:t>эксплуатацию и техническое обслуживание имущества, в том числе земельных участков, которое не используется</w:t>
            </w:r>
          </w:p>
        </w:tc>
        <w:tc>
          <w:tcPr>
            <w:tcW w:w="3968" w:type="dxa"/>
          </w:tcPr>
          <w:p w14:paraId="23514CA0" w14:textId="2C07C0B2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lastRenderedPageBreak/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00F568ED" w14:textId="2D468823" w:rsidR="009B63DF" w:rsidRPr="00451A12" w:rsidRDefault="00C576E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9B63DF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61C6F48F" w14:textId="5C1FB45A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28A0EF17" w14:textId="4756BDFB" w:rsidR="009B63DF" w:rsidRPr="00451A12" w:rsidRDefault="009B63DF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Сумма оплаченных за счет средств бюджета арендных платежей, коммунальных услуг, </w:t>
            </w:r>
            <w:r w:rsidRPr="00451A12">
              <w:rPr>
                <w:rFonts w:ascii="Times New Roman" w:hAnsi="Times New Roman" w:cs="Times New Roman"/>
              </w:rPr>
              <w:lastRenderedPageBreak/>
              <w:t xml:space="preserve">расходов на содержание (включая уплату налогов), эксплуатацию и техническое обслуживание имущества, неиспользованное в течение, как правило, более 6 месяцев </w:t>
            </w:r>
          </w:p>
        </w:tc>
      </w:tr>
      <w:tr w:rsidR="009B63DF" w:rsidRPr="00451A12" w14:paraId="387BAE69" w14:textId="77777777" w:rsidTr="003D7BD2">
        <w:trPr>
          <w:trHeight w:val="830"/>
          <w:jc w:val="center"/>
        </w:trPr>
        <w:tc>
          <w:tcPr>
            <w:tcW w:w="1134" w:type="dxa"/>
          </w:tcPr>
          <w:p w14:paraId="598FFC3A" w14:textId="2CC49E6E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3.13</w:t>
            </w:r>
          </w:p>
        </w:tc>
        <w:tc>
          <w:tcPr>
            <w:tcW w:w="4679" w:type="dxa"/>
          </w:tcPr>
          <w:p w14:paraId="03CC33FC" w14:textId="1FE83A65" w:rsidR="009B63DF" w:rsidRPr="00451A12" w:rsidRDefault="009B63DF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на содержание и обслуживание непрофильных активов</w:t>
            </w:r>
          </w:p>
        </w:tc>
        <w:tc>
          <w:tcPr>
            <w:tcW w:w="3968" w:type="dxa"/>
          </w:tcPr>
          <w:p w14:paraId="4BF30823" w14:textId="2B14F85A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2B52EACB" w14:textId="77777777" w:rsidR="00DD25EA" w:rsidRDefault="009B63DF" w:rsidP="00DD25E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кол-во,</w:t>
            </w:r>
          </w:p>
          <w:p w14:paraId="458C0C64" w14:textId="27064ABC" w:rsidR="009B63DF" w:rsidRPr="00451A12" w:rsidRDefault="00996D71" w:rsidP="00DD25EA">
            <w:pPr>
              <w:pStyle w:val="a4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9B63DF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28C444D3" w14:textId="7064DE81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  <w:vAlign w:val="center"/>
          </w:tcPr>
          <w:p w14:paraId="0C912D18" w14:textId="36FC9DA6" w:rsidR="009B63DF" w:rsidRPr="00451A12" w:rsidRDefault="009B63DF" w:rsidP="00DD25EA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средств, израсходованных на содержание непрофильных активов</w:t>
            </w:r>
          </w:p>
        </w:tc>
      </w:tr>
      <w:tr w:rsidR="00395258" w:rsidRPr="00451A12" w14:paraId="26CD8954" w14:textId="77777777" w:rsidTr="003D7BD2">
        <w:trPr>
          <w:trHeight w:val="830"/>
          <w:jc w:val="center"/>
        </w:trPr>
        <w:tc>
          <w:tcPr>
            <w:tcW w:w="1134" w:type="dxa"/>
          </w:tcPr>
          <w:p w14:paraId="44C601E1" w14:textId="0DFEA759" w:rsidR="00395258" w:rsidRPr="00451A12" w:rsidRDefault="00395258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  <w:color w:val="auto"/>
              </w:rPr>
              <w:t>3.1</w:t>
            </w:r>
            <w:r w:rsidR="009B63DF" w:rsidRPr="00451A12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4679" w:type="dxa"/>
          </w:tcPr>
          <w:p w14:paraId="7B42FF35" w14:textId="734B6993" w:rsidR="00395258" w:rsidRPr="00451A12" w:rsidRDefault="00395258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  <w:color w:val="auto"/>
              </w:rPr>
              <w:t>Определение рыночной стоимости объекта, без обоснованной потребности</w:t>
            </w:r>
          </w:p>
        </w:tc>
        <w:tc>
          <w:tcPr>
            <w:tcW w:w="3968" w:type="dxa"/>
          </w:tcPr>
          <w:p w14:paraId="544598BA" w14:textId="519F99A1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 xml:space="preserve">Статья 34 Бюджетного кодекса Российской Федерации, </w:t>
            </w:r>
            <w:r w:rsidRPr="00451A12">
              <w:rPr>
                <w:rStyle w:val="21"/>
                <w:i w:val="0"/>
                <w:sz w:val="24"/>
                <w:szCs w:val="24"/>
              </w:rPr>
              <w:t>Федеральный закон от 21.12.2001 №178-ФЗ «О приватизации государственного и муниципального имущества»; статья 8</w:t>
            </w:r>
            <w:r w:rsidRPr="00451A12">
              <w:rPr>
                <w:sz w:val="24"/>
                <w:szCs w:val="24"/>
              </w:rPr>
              <w:t xml:space="preserve"> </w:t>
            </w:r>
            <w:r w:rsidRPr="00451A12">
              <w:rPr>
                <w:rStyle w:val="21"/>
                <w:i w:val="0"/>
                <w:sz w:val="24"/>
                <w:szCs w:val="24"/>
              </w:rPr>
              <w:t xml:space="preserve">Федерального закона от 29.07.1998 </w:t>
            </w:r>
            <w:r w:rsidR="00C24C59" w:rsidRPr="00451A12">
              <w:rPr>
                <w:rStyle w:val="21"/>
                <w:i w:val="0"/>
                <w:sz w:val="24"/>
                <w:szCs w:val="24"/>
              </w:rPr>
              <w:t xml:space="preserve">  </w:t>
            </w:r>
            <w:r w:rsidRPr="00451A12">
              <w:rPr>
                <w:rStyle w:val="21"/>
                <w:i w:val="0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14:paraId="0D00F6CF" w14:textId="05E1794A" w:rsidR="00395258" w:rsidRPr="00451A12" w:rsidRDefault="00C576E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395258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79091180" w14:textId="283DD203" w:rsidR="00395258" w:rsidRPr="00451A12" w:rsidRDefault="00395258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6BF16571" w14:textId="66AE938E" w:rsidR="00395258" w:rsidRPr="00451A12" w:rsidRDefault="00395258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  <w:color w:val="auto"/>
              </w:rPr>
              <w:t xml:space="preserve">Сумма расходов на определение рыночной стоимости объекта без обоснованной потребности, в том числе, </w:t>
            </w:r>
            <w:proofErr w:type="gramStart"/>
            <w:r w:rsidRPr="00451A12">
              <w:rPr>
                <w:rFonts w:ascii="Times New Roman" w:hAnsi="Times New Roman" w:cs="Times New Roman"/>
                <w:color w:val="auto"/>
              </w:rPr>
              <w:t>объекта</w:t>
            </w:r>
            <w:proofErr w:type="gramEnd"/>
            <w:r w:rsidRPr="00451A12">
              <w:rPr>
                <w:rFonts w:ascii="Times New Roman" w:hAnsi="Times New Roman" w:cs="Times New Roman"/>
                <w:color w:val="auto"/>
              </w:rPr>
              <w:t xml:space="preserve"> не включенного в план приватизации или приватизация которого не осуществлена</w:t>
            </w:r>
          </w:p>
        </w:tc>
      </w:tr>
      <w:tr w:rsidR="009B63DF" w:rsidRPr="00451A12" w14:paraId="2373778D" w14:textId="77777777" w:rsidTr="003D7BD2">
        <w:trPr>
          <w:trHeight w:val="830"/>
          <w:jc w:val="center"/>
        </w:trPr>
        <w:tc>
          <w:tcPr>
            <w:tcW w:w="1134" w:type="dxa"/>
          </w:tcPr>
          <w:p w14:paraId="3FB7DE4B" w14:textId="00748741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4679" w:type="dxa"/>
            <w:shd w:val="clear" w:color="auto" w:fill="auto"/>
          </w:tcPr>
          <w:p w14:paraId="0BD7B273" w14:textId="1BE61E82" w:rsidR="009B63DF" w:rsidRPr="00451A12" w:rsidRDefault="009B63DF" w:rsidP="000B5D2B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Государственное (муниципальное) имущество реализовано по цене ниже остаточной стоимости</w:t>
            </w:r>
          </w:p>
        </w:tc>
        <w:tc>
          <w:tcPr>
            <w:tcW w:w="3968" w:type="dxa"/>
          </w:tcPr>
          <w:p w14:paraId="6CE59907" w14:textId="45643717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3F2C84AC" w14:textId="55AD22E9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кол-во,</w:t>
            </w:r>
            <w:r w:rsidR="00E47495" w:rsidRPr="00451A12">
              <w:rPr>
                <w:sz w:val="24"/>
                <w:szCs w:val="24"/>
              </w:rPr>
              <w:br/>
            </w:r>
            <w:r w:rsidR="00C576E8" w:rsidRPr="00451A12">
              <w:rPr>
                <w:sz w:val="24"/>
                <w:szCs w:val="24"/>
              </w:rPr>
              <w:t>кол-во и</w:t>
            </w:r>
            <w:r w:rsidR="00C576E8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29EAA050" w14:textId="78DEA5D7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14:paraId="2914F122" w14:textId="4CFFB89B" w:rsidR="009B63DF" w:rsidRPr="00451A12" w:rsidRDefault="009B63DF" w:rsidP="000B5D2B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Разница между объемом средств, которые могли быть получены при реализации имущества по остаточной стоимости и фактическим объемом полученных средств</w:t>
            </w:r>
          </w:p>
        </w:tc>
      </w:tr>
      <w:tr w:rsidR="009B63DF" w:rsidRPr="00451A12" w14:paraId="74848ED1" w14:textId="77777777" w:rsidTr="003D7BD2">
        <w:trPr>
          <w:trHeight w:val="830"/>
          <w:jc w:val="center"/>
        </w:trPr>
        <w:tc>
          <w:tcPr>
            <w:tcW w:w="1134" w:type="dxa"/>
          </w:tcPr>
          <w:p w14:paraId="6FEAD544" w14:textId="2EAA109A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4679" w:type="dxa"/>
          </w:tcPr>
          <w:p w14:paraId="1F048ADD" w14:textId="1438C578" w:rsidR="009B63DF" w:rsidRPr="00451A12" w:rsidRDefault="009B63DF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Убыточная, неприбыльная деятельность</w:t>
            </w:r>
            <w:r w:rsidR="00DD25EA">
              <w:rPr>
                <w:rFonts w:ascii="Times New Roman" w:hAnsi="Times New Roman" w:cs="Times New Roman"/>
              </w:rPr>
              <w:t xml:space="preserve"> (неэффективные расходы в деятельности)</w:t>
            </w:r>
            <w:r w:rsidRPr="00451A12">
              <w:rPr>
                <w:rFonts w:ascii="Times New Roman" w:hAnsi="Times New Roman" w:cs="Times New Roman"/>
              </w:rPr>
              <w:t xml:space="preserve"> государственных (муниципальных) унитарных предприятий, акционерных обществ и других организаций с участием государства (муниципального образования), а также просроченные </w:t>
            </w:r>
            <w:r w:rsidRPr="00451A12">
              <w:rPr>
                <w:rFonts w:ascii="Times New Roman" w:hAnsi="Times New Roman" w:cs="Times New Roman"/>
              </w:rPr>
              <w:lastRenderedPageBreak/>
              <w:t>обязательства государственных (муниципальных) некоммерческих организаций (за исключением учреждений)</w:t>
            </w:r>
          </w:p>
        </w:tc>
        <w:tc>
          <w:tcPr>
            <w:tcW w:w="3968" w:type="dxa"/>
          </w:tcPr>
          <w:p w14:paraId="0C500F30" w14:textId="1AB8004C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lastRenderedPageBreak/>
              <w:t>Статья 34 Бюджетного кодекса Российской Федерации, статья 50 Гражданского кодекса Российской Федерации</w:t>
            </w:r>
          </w:p>
        </w:tc>
        <w:tc>
          <w:tcPr>
            <w:tcW w:w="1559" w:type="dxa"/>
          </w:tcPr>
          <w:p w14:paraId="7663622D" w14:textId="09787741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кол-во,</w:t>
            </w:r>
            <w:r w:rsidR="00E47495" w:rsidRPr="00451A12">
              <w:rPr>
                <w:sz w:val="24"/>
                <w:szCs w:val="24"/>
              </w:rPr>
              <w:br/>
            </w:r>
            <w:r w:rsidR="00996D71" w:rsidRPr="00451A12">
              <w:rPr>
                <w:sz w:val="24"/>
                <w:szCs w:val="24"/>
              </w:rPr>
              <w:t>кол-во и</w:t>
            </w:r>
            <w:r w:rsidR="00996D71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5DBA4BF6" w14:textId="370D57D3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  <w:vAlign w:val="center"/>
          </w:tcPr>
          <w:p w14:paraId="4F0100B2" w14:textId="60FC501A" w:rsidR="009B63DF" w:rsidRPr="00451A12" w:rsidRDefault="009B63DF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  <w:color w:val="auto"/>
              </w:rPr>
              <w:t>Объем убытков</w:t>
            </w:r>
            <w:r w:rsidRPr="00451A12">
              <w:rPr>
                <w:rFonts w:ascii="Times New Roman" w:hAnsi="Times New Roman" w:cs="Times New Roman"/>
              </w:rPr>
              <w:t xml:space="preserve"> </w:t>
            </w:r>
            <w:r w:rsidR="00DD25EA">
              <w:rPr>
                <w:rFonts w:ascii="Times New Roman" w:hAnsi="Times New Roman" w:cs="Times New Roman"/>
              </w:rPr>
              <w:t xml:space="preserve">(неэффективных расходов) </w:t>
            </w:r>
            <w:r w:rsidRPr="00451A12">
              <w:rPr>
                <w:rFonts w:ascii="Times New Roman" w:hAnsi="Times New Roman" w:cs="Times New Roman"/>
              </w:rPr>
              <w:t xml:space="preserve">государственных (муниципальных) унитарных предприятий, акционерных обществ и других организаций с участием государства (муниципального образования), </w:t>
            </w:r>
            <w:r w:rsidRPr="00451A12">
              <w:rPr>
                <w:rFonts w:ascii="Times New Roman" w:hAnsi="Times New Roman" w:cs="Times New Roman"/>
              </w:rPr>
              <w:lastRenderedPageBreak/>
              <w:t>а также объем просроченных обязательств государственных (муниципальных) некоммерческих организаций (за исключением учреждений)</w:t>
            </w:r>
          </w:p>
        </w:tc>
      </w:tr>
      <w:tr w:rsidR="009B63DF" w:rsidRPr="00451A12" w14:paraId="66871B3A" w14:textId="77777777" w:rsidTr="003D7BD2">
        <w:trPr>
          <w:trHeight w:val="318"/>
          <w:jc w:val="center"/>
        </w:trPr>
        <w:tc>
          <w:tcPr>
            <w:tcW w:w="1134" w:type="dxa"/>
          </w:tcPr>
          <w:p w14:paraId="74F32622" w14:textId="4D4BAC67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3.17</w:t>
            </w:r>
          </w:p>
        </w:tc>
        <w:tc>
          <w:tcPr>
            <w:tcW w:w="4679" w:type="dxa"/>
          </w:tcPr>
          <w:p w14:paraId="2F0ACC1B" w14:textId="0D99796C" w:rsidR="009B63DF" w:rsidRPr="00451A12" w:rsidRDefault="009B63DF" w:rsidP="000B5D2B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  <w:color w:val="auto"/>
              </w:rPr>
              <w:t>Приобретение в государственную (муниципальную) собственность пакета акций акционерных обще</w:t>
            </w:r>
            <w:proofErr w:type="gramStart"/>
            <w:r w:rsidRPr="00451A12">
              <w:rPr>
                <w:rFonts w:ascii="Times New Roman" w:hAnsi="Times New Roman" w:cs="Times New Roman"/>
                <w:color w:val="auto"/>
              </w:rPr>
              <w:t>ств пр</w:t>
            </w:r>
            <w:proofErr w:type="gramEnd"/>
            <w:r w:rsidRPr="00451A12">
              <w:rPr>
                <w:rFonts w:ascii="Times New Roman" w:hAnsi="Times New Roman" w:cs="Times New Roman"/>
                <w:color w:val="auto"/>
              </w:rPr>
              <w:t xml:space="preserve">и отсутствии в последующем поступлений в бюджет </w:t>
            </w:r>
            <w:r w:rsidR="000B5D2B">
              <w:rPr>
                <w:rFonts w:ascii="Times New Roman" w:hAnsi="Times New Roman" w:cs="Times New Roman"/>
                <w:color w:val="auto"/>
              </w:rPr>
              <w:t xml:space="preserve">налоговых </w:t>
            </w:r>
            <w:r w:rsidR="00485DE6">
              <w:rPr>
                <w:rFonts w:ascii="Times New Roman" w:hAnsi="Times New Roman" w:cs="Times New Roman"/>
                <w:color w:val="auto"/>
              </w:rPr>
              <w:t xml:space="preserve">(неналоговых) </w:t>
            </w:r>
            <w:r w:rsidRPr="00451A12">
              <w:rPr>
                <w:rFonts w:ascii="Times New Roman" w:hAnsi="Times New Roman" w:cs="Times New Roman"/>
                <w:color w:val="auto"/>
              </w:rPr>
              <w:t>дох</w:t>
            </w:r>
            <w:r w:rsidR="000B5D2B">
              <w:rPr>
                <w:rFonts w:ascii="Times New Roman" w:hAnsi="Times New Roman" w:cs="Times New Roman"/>
                <w:color w:val="auto"/>
              </w:rPr>
              <w:t>одов и (или) поступлений дивидендов по акциям</w:t>
            </w:r>
          </w:p>
        </w:tc>
        <w:tc>
          <w:tcPr>
            <w:tcW w:w="3968" w:type="dxa"/>
          </w:tcPr>
          <w:p w14:paraId="4C44F50F" w14:textId="0C3F1897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0C7A24B5" w14:textId="3D4AD7BA" w:rsidR="009B63DF" w:rsidRPr="00451A12" w:rsidRDefault="00996D71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9B63DF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44DEE894" w14:textId="2653014C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  <w:vAlign w:val="center"/>
          </w:tcPr>
          <w:p w14:paraId="368D51C7" w14:textId="596589BD" w:rsidR="009B63DF" w:rsidRPr="00451A12" w:rsidRDefault="009B63DF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  <w:color w:val="auto"/>
              </w:rPr>
              <w:t>Сумма средств, затраченных на приобретение в государственную (муниципальную) собственность пакета акций акционерных обще</w:t>
            </w:r>
            <w:proofErr w:type="gramStart"/>
            <w:r w:rsidRPr="00451A12">
              <w:rPr>
                <w:rFonts w:ascii="Times New Roman" w:hAnsi="Times New Roman" w:cs="Times New Roman"/>
                <w:color w:val="auto"/>
              </w:rPr>
              <w:t>ств пр</w:t>
            </w:r>
            <w:proofErr w:type="gramEnd"/>
            <w:r w:rsidRPr="00451A12">
              <w:rPr>
                <w:rFonts w:ascii="Times New Roman" w:hAnsi="Times New Roman" w:cs="Times New Roman"/>
                <w:color w:val="auto"/>
              </w:rPr>
              <w:t>и отсутствии в последующем поступлений в бюджет доходов в виде дивидендов по акциям</w:t>
            </w:r>
          </w:p>
        </w:tc>
      </w:tr>
      <w:tr w:rsidR="009B63DF" w:rsidRPr="00451A12" w14:paraId="3E821CAA" w14:textId="77777777" w:rsidTr="003D7BD2">
        <w:trPr>
          <w:trHeight w:val="383"/>
          <w:jc w:val="center"/>
        </w:trPr>
        <w:tc>
          <w:tcPr>
            <w:tcW w:w="1134" w:type="dxa"/>
          </w:tcPr>
          <w:p w14:paraId="2E0B3773" w14:textId="606F498F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3.18</w:t>
            </w:r>
          </w:p>
        </w:tc>
        <w:tc>
          <w:tcPr>
            <w:tcW w:w="4679" w:type="dxa"/>
          </w:tcPr>
          <w:p w14:paraId="7F5B0C6B" w14:textId="64B47563" w:rsidR="009B63DF" w:rsidRPr="00451A12" w:rsidRDefault="009B63DF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Выполнение работ (оказание услуг), не предусмотренных уставом государственного (муниципального) предприятия</w:t>
            </w:r>
          </w:p>
        </w:tc>
        <w:tc>
          <w:tcPr>
            <w:tcW w:w="3968" w:type="dxa"/>
          </w:tcPr>
          <w:p w14:paraId="62F85650" w14:textId="7A08360C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6C141533" w14:textId="6D742688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</w:t>
            </w:r>
          </w:p>
        </w:tc>
        <w:tc>
          <w:tcPr>
            <w:tcW w:w="998" w:type="dxa"/>
          </w:tcPr>
          <w:p w14:paraId="597E3312" w14:textId="493DE8F6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  <w:vAlign w:val="center"/>
          </w:tcPr>
          <w:p w14:paraId="597A28F5" w14:textId="15AC1FC6" w:rsidR="009B63DF" w:rsidRPr="00451A12" w:rsidRDefault="009B63DF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63DF" w:rsidRPr="00451A12" w14:paraId="4F9D3C9F" w14:textId="77777777" w:rsidTr="00451A12">
        <w:trPr>
          <w:trHeight w:val="304"/>
          <w:jc w:val="center"/>
        </w:trPr>
        <w:tc>
          <w:tcPr>
            <w:tcW w:w="1134" w:type="dxa"/>
          </w:tcPr>
          <w:p w14:paraId="759E8B1A" w14:textId="00570D3F" w:rsidR="009B63DF" w:rsidRPr="00451A12" w:rsidRDefault="009B63DF" w:rsidP="00E4749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3.19</w:t>
            </w:r>
          </w:p>
        </w:tc>
        <w:tc>
          <w:tcPr>
            <w:tcW w:w="4679" w:type="dxa"/>
          </w:tcPr>
          <w:p w14:paraId="5E4B5C7B" w14:textId="243D6351" w:rsidR="009B63DF" w:rsidRPr="00451A12" w:rsidRDefault="009B63DF" w:rsidP="00E47495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Упущенная выгода из-за неэффективного управления финансовыми ресурсами, государственным (муниципальным) имуществом, находящимся в хозяйственном ведении или оперативном управлении</w:t>
            </w:r>
          </w:p>
        </w:tc>
        <w:tc>
          <w:tcPr>
            <w:tcW w:w="3968" w:type="dxa"/>
          </w:tcPr>
          <w:p w14:paraId="0C27B43A" w14:textId="6217D073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Федерации, статьи 15, 16, 17.1, 19-21 и пункт 2 статьи 24 Федерального закона от 26 июля 2006 г. № 135-ФЗ «О защите конкуренции»</w:t>
            </w:r>
          </w:p>
        </w:tc>
        <w:tc>
          <w:tcPr>
            <w:tcW w:w="1559" w:type="dxa"/>
          </w:tcPr>
          <w:p w14:paraId="6A39CADE" w14:textId="7B42DC20" w:rsidR="009B63DF" w:rsidRPr="00451A12" w:rsidRDefault="00996D71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9B63DF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46289086" w14:textId="53086001" w:rsidR="009B63DF" w:rsidRPr="00451A12" w:rsidRDefault="009B63DF" w:rsidP="00E47495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  <w:vAlign w:val="center"/>
          </w:tcPr>
          <w:p w14:paraId="1D3D3169" w14:textId="51B04D58" w:rsidR="009B63DF" w:rsidRPr="00451A12" w:rsidRDefault="009B63DF" w:rsidP="00E47495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Размер упущенной выгоды. Например, сумма средств, которая могла быть получена при предоставлении имущества в аренду </w:t>
            </w:r>
            <w:proofErr w:type="gramStart"/>
            <w:r w:rsidRPr="00451A12">
              <w:rPr>
                <w:rFonts w:ascii="Times New Roman" w:hAnsi="Times New Roman" w:cs="Times New Roman"/>
              </w:rPr>
              <w:t>вместо</w:t>
            </w:r>
            <w:proofErr w:type="gramEnd"/>
            <w:r w:rsidRPr="00451A12">
              <w:rPr>
                <w:rFonts w:ascii="Times New Roman" w:hAnsi="Times New Roman" w:cs="Times New Roman"/>
              </w:rPr>
              <w:t xml:space="preserve"> переданного в безвозмездное пользование</w:t>
            </w:r>
          </w:p>
        </w:tc>
      </w:tr>
      <w:tr w:rsidR="00C421E2" w:rsidRPr="00451A12" w14:paraId="7F517FC4" w14:textId="77777777" w:rsidTr="003D7BD2">
        <w:trPr>
          <w:trHeight w:val="276"/>
          <w:jc w:val="center"/>
        </w:trPr>
        <w:tc>
          <w:tcPr>
            <w:tcW w:w="16018" w:type="dxa"/>
            <w:gridSpan w:val="6"/>
          </w:tcPr>
          <w:p w14:paraId="097C4436" w14:textId="200FD811" w:rsidR="00C421E2" w:rsidRPr="00451A12" w:rsidRDefault="00C421E2" w:rsidP="00451A12">
            <w:pPr>
              <w:pStyle w:val="1"/>
            </w:pPr>
            <w:r w:rsidRPr="00451A12">
              <w:lastRenderedPageBreak/>
              <w:t xml:space="preserve"> </w:t>
            </w:r>
            <w:r w:rsidR="009B63DF" w:rsidRPr="00451A12">
              <w:t xml:space="preserve">4. </w:t>
            </w:r>
            <w:r w:rsidRPr="00451A12">
              <w:t>Неэффективное использование бюджетных сре</w:t>
            </w:r>
            <w:proofErr w:type="gramStart"/>
            <w:r w:rsidRPr="00451A12">
              <w:t>дств пр</w:t>
            </w:r>
            <w:proofErr w:type="gramEnd"/>
            <w:r w:rsidRPr="00451A12">
              <w:t>и осуществлении государственных (муниципальных) закупок и закупок отдельными видами юридических лиц</w:t>
            </w:r>
          </w:p>
        </w:tc>
      </w:tr>
      <w:tr w:rsidR="00C421E2" w:rsidRPr="00451A12" w14:paraId="0037AA2B" w14:textId="77777777" w:rsidTr="003D7BD2">
        <w:trPr>
          <w:trHeight w:val="1706"/>
          <w:jc w:val="center"/>
        </w:trPr>
        <w:tc>
          <w:tcPr>
            <w:tcW w:w="1134" w:type="dxa"/>
          </w:tcPr>
          <w:p w14:paraId="749F6C39" w14:textId="36D7F3A9" w:rsidR="00C421E2" w:rsidRPr="00451A12" w:rsidRDefault="00C421E2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679" w:type="dxa"/>
          </w:tcPr>
          <w:p w14:paraId="7C8928D6" w14:textId="21676FEA" w:rsidR="00C421E2" w:rsidRPr="00451A12" w:rsidRDefault="003C5D64" w:rsidP="003D7BD2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Осуществление закупок </w:t>
            </w:r>
            <w:r w:rsidR="00C421E2" w:rsidRPr="00451A12">
              <w:rPr>
                <w:rFonts w:ascii="Times New Roman" w:hAnsi="Times New Roman" w:cs="Times New Roman"/>
              </w:rPr>
              <w:t>работ и услуг в случае, когда предметом таких закупок являются работы и услуги, выполнение (оказание) которых непосредственно отнесено к функциям (задачам) органов государственной власти (государственных органов) органов местного самоуправления</w:t>
            </w:r>
          </w:p>
        </w:tc>
        <w:tc>
          <w:tcPr>
            <w:tcW w:w="3968" w:type="dxa"/>
          </w:tcPr>
          <w:p w14:paraId="34F09560" w14:textId="411CA6CE" w:rsidR="00C421E2" w:rsidRPr="00451A12" w:rsidRDefault="00C421E2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0C9F52A1" w14:textId="4F03A47F" w:rsidR="00C421E2" w:rsidRPr="00451A12" w:rsidRDefault="00996D71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C421E2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57319A4B" w14:textId="09F0D93C" w:rsidR="00C421E2" w:rsidRPr="00451A12" w:rsidRDefault="00C421E2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24F904BE" w14:textId="63847A90" w:rsidR="00C421E2" w:rsidRPr="00451A12" w:rsidRDefault="003C5D64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Стоимость закупленных </w:t>
            </w:r>
            <w:r w:rsidR="00C421E2" w:rsidRPr="00451A12">
              <w:rPr>
                <w:rFonts w:ascii="Times New Roman" w:hAnsi="Times New Roman" w:cs="Times New Roman"/>
              </w:rPr>
              <w:t>работ и услуг</w:t>
            </w:r>
          </w:p>
        </w:tc>
      </w:tr>
      <w:tr w:rsidR="00C421E2" w:rsidRPr="00451A12" w14:paraId="196F2A5E" w14:textId="77777777" w:rsidTr="003D7BD2">
        <w:trPr>
          <w:trHeight w:val="830"/>
          <w:jc w:val="center"/>
        </w:trPr>
        <w:tc>
          <w:tcPr>
            <w:tcW w:w="1134" w:type="dxa"/>
          </w:tcPr>
          <w:p w14:paraId="63FB6D45" w14:textId="3FB023C0" w:rsidR="00C421E2" w:rsidRPr="00451A12" w:rsidRDefault="00C421E2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679" w:type="dxa"/>
          </w:tcPr>
          <w:p w14:paraId="588644F7" w14:textId="4DD43B8B" w:rsidR="00C421E2" w:rsidRPr="00451A12" w:rsidRDefault="003C5D64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Осуществление закупок </w:t>
            </w:r>
            <w:r w:rsidR="00C421E2" w:rsidRPr="00451A12">
              <w:rPr>
                <w:rFonts w:ascii="Times New Roman" w:hAnsi="Times New Roman" w:cs="Times New Roman"/>
              </w:rPr>
              <w:t>работ и услуг, в случае, когда предметом таких закупок являются работы и услуги, выполнение (оказание) которых предусмотрено государственным (муниципальным) заданием</w:t>
            </w:r>
          </w:p>
        </w:tc>
        <w:tc>
          <w:tcPr>
            <w:tcW w:w="3968" w:type="dxa"/>
          </w:tcPr>
          <w:p w14:paraId="3210AD72" w14:textId="37310A1F" w:rsidR="00C421E2" w:rsidRPr="00451A12" w:rsidRDefault="00C421E2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148F81D6" w14:textId="59CA7321" w:rsidR="00C421E2" w:rsidRPr="00451A12" w:rsidRDefault="00996D71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C421E2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6074AEE1" w14:textId="30ECAD53" w:rsidR="00C421E2" w:rsidRPr="00451A12" w:rsidRDefault="00C421E2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7765DA28" w14:textId="7229BC46" w:rsidR="00C421E2" w:rsidRPr="00451A12" w:rsidRDefault="003C5D64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Стоимость закупленных</w:t>
            </w:r>
            <w:r w:rsidR="00C421E2" w:rsidRPr="00451A12">
              <w:rPr>
                <w:rFonts w:ascii="Times New Roman" w:hAnsi="Times New Roman" w:cs="Times New Roman"/>
              </w:rPr>
              <w:t xml:space="preserve"> работ и услуг</w:t>
            </w:r>
          </w:p>
        </w:tc>
      </w:tr>
      <w:tr w:rsidR="00C421E2" w:rsidRPr="00451A12" w14:paraId="44B87B71" w14:textId="77777777" w:rsidTr="003D7BD2">
        <w:trPr>
          <w:trHeight w:val="830"/>
          <w:jc w:val="center"/>
        </w:trPr>
        <w:tc>
          <w:tcPr>
            <w:tcW w:w="1134" w:type="dxa"/>
          </w:tcPr>
          <w:p w14:paraId="58B9191C" w14:textId="01CDCEA7" w:rsidR="00C421E2" w:rsidRPr="00451A12" w:rsidRDefault="00C421E2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679" w:type="dxa"/>
          </w:tcPr>
          <w:p w14:paraId="729641D1" w14:textId="4A6989B2" w:rsidR="00C421E2" w:rsidRPr="00451A12" w:rsidRDefault="007923EA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Оплата </w:t>
            </w:r>
            <w:r w:rsidR="00C421E2" w:rsidRPr="00451A12">
              <w:rPr>
                <w:rFonts w:ascii="Times New Roman" w:hAnsi="Times New Roman" w:cs="Times New Roman"/>
              </w:rPr>
              <w:t>работ и услуг, выполненных работником государственного (муниципального) учреждения по гражданско-правовому договору при наличии у него аналогичных должностных обязанностей</w:t>
            </w:r>
          </w:p>
        </w:tc>
        <w:tc>
          <w:tcPr>
            <w:tcW w:w="3968" w:type="dxa"/>
          </w:tcPr>
          <w:p w14:paraId="0967DA3A" w14:textId="1468001E" w:rsidR="00C421E2" w:rsidRPr="00451A12" w:rsidRDefault="00C421E2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53DC434A" w14:textId="46AF8E68" w:rsidR="00C421E2" w:rsidRPr="00451A12" w:rsidRDefault="00996D71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C421E2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440E46D3" w14:textId="6C18C3B4" w:rsidR="00C421E2" w:rsidRPr="00451A12" w:rsidRDefault="00C421E2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72BFD76E" w14:textId="4E6954A2" w:rsidR="00C421E2" w:rsidRPr="00451A12" w:rsidRDefault="00C421E2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на оплату работ и услуг</w:t>
            </w:r>
          </w:p>
        </w:tc>
      </w:tr>
      <w:tr w:rsidR="007923EA" w:rsidRPr="00451A12" w14:paraId="4EA47037" w14:textId="77777777" w:rsidTr="003D7BD2">
        <w:trPr>
          <w:trHeight w:val="830"/>
          <w:jc w:val="center"/>
        </w:trPr>
        <w:tc>
          <w:tcPr>
            <w:tcW w:w="1134" w:type="dxa"/>
          </w:tcPr>
          <w:p w14:paraId="4B213588" w14:textId="32E30440" w:rsidR="007923EA" w:rsidRPr="00451A12" w:rsidRDefault="00BE706D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679" w:type="dxa"/>
          </w:tcPr>
          <w:p w14:paraId="540F8C5B" w14:textId="183FEF98" w:rsidR="007923EA" w:rsidRPr="00451A12" w:rsidRDefault="007923EA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Оплата работ и услуг, выполненных сторонн</w:t>
            </w:r>
            <w:r w:rsidR="00EF5F53" w:rsidRPr="00451A12">
              <w:rPr>
                <w:rFonts w:ascii="Times New Roman" w:hAnsi="Times New Roman" w:cs="Times New Roman"/>
              </w:rPr>
              <w:t>ими организациями</w:t>
            </w:r>
            <w:r w:rsidR="00613A18" w:rsidRPr="00451A12">
              <w:rPr>
                <w:rFonts w:ascii="Times New Roman" w:hAnsi="Times New Roman" w:cs="Times New Roman"/>
              </w:rPr>
              <w:t xml:space="preserve"> для</w:t>
            </w:r>
            <w:r w:rsidR="00EF5F53" w:rsidRPr="00451A12">
              <w:rPr>
                <w:rFonts w:ascii="Times New Roman" w:hAnsi="Times New Roman" w:cs="Times New Roman"/>
              </w:rPr>
              <w:t xml:space="preserve"> </w:t>
            </w:r>
            <w:r w:rsidR="00B7237D" w:rsidRPr="00451A12">
              <w:rPr>
                <w:rFonts w:ascii="Times New Roman" w:hAnsi="Times New Roman" w:cs="Times New Roman"/>
              </w:rPr>
              <w:t xml:space="preserve">государственного (муниципального) </w:t>
            </w:r>
            <w:r w:rsidR="00FC2AF1" w:rsidRPr="00451A12">
              <w:rPr>
                <w:rFonts w:ascii="Times New Roman" w:hAnsi="Times New Roman" w:cs="Times New Roman"/>
              </w:rPr>
              <w:t>учреждения</w:t>
            </w:r>
            <w:r w:rsidR="00613A18" w:rsidRPr="00451A12">
              <w:rPr>
                <w:rFonts w:ascii="Times New Roman" w:hAnsi="Times New Roman" w:cs="Times New Roman"/>
              </w:rPr>
              <w:t>,</w:t>
            </w:r>
            <w:r w:rsidR="00FC2AF1" w:rsidRPr="00451A12">
              <w:rPr>
                <w:rFonts w:ascii="Times New Roman" w:hAnsi="Times New Roman" w:cs="Times New Roman"/>
              </w:rPr>
              <w:t xml:space="preserve"> </w:t>
            </w:r>
            <w:r w:rsidR="00613A18" w:rsidRPr="00451A12">
              <w:rPr>
                <w:rFonts w:ascii="Times New Roman" w:hAnsi="Times New Roman" w:cs="Times New Roman"/>
              </w:rPr>
              <w:t xml:space="preserve">при наличии у него </w:t>
            </w:r>
            <w:r w:rsidR="00FC2AF1" w:rsidRPr="00451A12">
              <w:rPr>
                <w:rFonts w:ascii="Times New Roman" w:hAnsi="Times New Roman" w:cs="Times New Roman"/>
              </w:rPr>
              <w:t>штатных</w:t>
            </w:r>
            <w:r w:rsidR="00EF5F53" w:rsidRPr="00451A12">
              <w:rPr>
                <w:rFonts w:ascii="Times New Roman" w:hAnsi="Times New Roman" w:cs="Times New Roman"/>
              </w:rPr>
              <w:t xml:space="preserve"> работников</w:t>
            </w:r>
            <w:r w:rsidR="00613A18" w:rsidRPr="00451A12">
              <w:rPr>
                <w:rFonts w:ascii="Times New Roman" w:hAnsi="Times New Roman" w:cs="Times New Roman"/>
              </w:rPr>
              <w:t>,</w:t>
            </w:r>
            <w:r w:rsidR="00EF5F53" w:rsidRPr="00451A12">
              <w:rPr>
                <w:rFonts w:ascii="Times New Roman" w:hAnsi="Times New Roman" w:cs="Times New Roman"/>
              </w:rPr>
              <w:t xml:space="preserve"> в должнос</w:t>
            </w:r>
            <w:r w:rsidR="00613A18" w:rsidRPr="00451A12">
              <w:rPr>
                <w:rFonts w:ascii="Times New Roman" w:hAnsi="Times New Roman" w:cs="Times New Roman"/>
              </w:rPr>
              <w:t xml:space="preserve">тные обязанности которых входит </w:t>
            </w:r>
            <w:r w:rsidR="00EF5F53" w:rsidRPr="00451A12">
              <w:rPr>
                <w:rFonts w:ascii="Times New Roman" w:hAnsi="Times New Roman" w:cs="Times New Roman"/>
              </w:rPr>
              <w:t>выполнение</w:t>
            </w:r>
            <w:r w:rsidR="00FC2AF1" w:rsidRPr="00451A12">
              <w:rPr>
                <w:rFonts w:ascii="Times New Roman" w:hAnsi="Times New Roman" w:cs="Times New Roman"/>
              </w:rPr>
              <w:t xml:space="preserve"> указанных работ и услуг</w:t>
            </w:r>
          </w:p>
        </w:tc>
        <w:tc>
          <w:tcPr>
            <w:tcW w:w="3968" w:type="dxa"/>
          </w:tcPr>
          <w:p w14:paraId="738852C0" w14:textId="48F10307" w:rsidR="007923EA" w:rsidRPr="00451A12" w:rsidRDefault="00853B06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4FDB8BD5" w14:textId="57F70851" w:rsidR="007923EA" w:rsidRPr="00451A12" w:rsidRDefault="00996D71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853B06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34903C6D" w14:textId="38090DF5" w:rsidR="007923EA" w:rsidRPr="00451A12" w:rsidRDefault="00853B06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1C6AF778" w14:textId="6294AC0C" w:rsidR="007923EA" w:rsidRPr="00451A12" w:rsidRDefault="00B7237D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Расходы на оплату работ и услуг</w:t>
            </w:r>
          </w:p>
        </w:tc>
      </w:tr>
      <w:tr w:rsidR="00C323FF" w:rsidRPr="00451A12" w14:paraId="2E128AC2" w14:textId="77777777" w:rsidTr="003D7BD2">
        <w:trPr>
          <w:trHeight w:val="830"/>
          <w:jc w:val="center"/>
        </w:trPr>
        <w:tc>
          <w:tcPr>
            <w:tcW w:w="1134" w:type="dxa"/>
          </w:tcPr>
          <w:p w14:paraId="1BC5F45E" w14:textId="253D47E9" w:rsidR="00C323FF" w:rsidRPr="00451A12" w:rsidRDefault="003D079F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4679" w:type="dxa"/>
          </w:tcPr>
          <w:p w14:paraId="143C683B" w14:textId="72D58FC6" w:rsidR="00C323FF" w:rsidRPr="00451A12" w:rsidRDefault="00C323FF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Оплата выполненных работ, оказанных услуг, поставленных товаров</w:t>
            </w:r>
            <w:r w:rsidR="00C24C59" w:rsidRPr="00451A12">
              <w:rPr>
                <w:rFonts w:ascii="Times New Roman" w:hAnsi="Times New Roman" w:cs="Times New Roman"/>
              </w:rPr>
              <w:t>,</w:t>
            </w:r>
            <w:r w:rsidRPr="00451A12">
              <w:rPr>
                <w:rFonts w:ascii="Times New Roman" w:hAnsi="Times New Roman" w:cs="Times New Roman"/>
              </w:rPr>
              <w:t xml:space="preserve"> не соответствующих полномочиям, функциям и задачам органов государственной власти (государственных органов), органов местного самоуправления</w:t>
            </w:r>
          </w:p>
        </w:tc>
        <w:tc>
          <w:tcPr>
            <w:tcW w:w="3968" w:type="dxa"/>
          </w:tcPr>
          <w:p w14:paraId="6C776E1B" w14:textId="53A5952C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 xml:space="preserve">Статья 34 Бюджетного кодекса Российской Федерации, статья 34 Федерального закона от 05.04.2013 </w:t>
            </w:r>
            <w:r w:rsidR="00C24C59" w:rsidRPr="00451A12">
              <w:rPr>
                <w:sz w:val="24"/>
                <w:szCs w:val="24"/>
              </w:rPr>
              <w:t xml:space="preserve">  </w:t>
            </w:r>
            <w:r w:rsidRPr="00451A12">
              <w:rPr>
                <w:sz w:val="24"/>
                <w:szCs w:val="24"/>
              </w:rPr>
              <w:t>№</w:t>
            </w:r>
            <w:r w:rsidR="00C24C59" w:rsidRPr="00451A12">
              <w:rPr>
                <w:sz w:val="24"/>
                <w:szCs w:val="24"/>
              </w:rPr>
              <w:t xml:space="preserve"> </w:t>
            </w:r>
            <w:r w:rsidRPr="00451A12">
              <w:rPr>
                <w:sz w:val="24"/>
                <w:szCs w:val="24"/>
              </w:rPr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59" w:type="dxa"/>
          </w:tcPr>
          <w:p w14:paraId="3CC7F75F" w14:textId="3CEE5C3A" w:rsidR="00C323FF" w:rsidRPr="00451A12" w:rsidRDefault="00C323FF" w:rsidP="00451A12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кол-во,</w:t>
            </w:r>
            <w:r w:rsidR="00451A12">
              <w:rPr>
                <w:sz w:val="24"/>
                <w:szCs w:val="24"/>
              </w:rPr>
              <w:br/>
            </w:r>
            <w:r w:rsidR="00C576E8" w:rsidRPr="00451A12">
              <w:rPr>
                <w:sz w:val="24"/>
                <w:szCs w:val="24"/>
              </w:rPr>
              <w:t>кол-во и</w:t>
            </w:r>
            <w:r w:rsidR="00C576E8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5E69D133" w14:textId="2D541E77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  <w:vAlign w:val="center"/>
          </w:tcPr>
          <w:p w14:paraId="1C8B7BA1" w14:textId="0F218E1B" w:rsidR="00C323FF" w:rsidRPr="00451A12" w:rsidRDefault="00C323FF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средств, израсходованных на приобретение товаров (работ, услуг), не соответствующих полномочиям, функциям и задачам органов государственной власти (государственных органов), органов местного самоуправления</w:t>
            </w:r>
          </w:p>
        </w:tc>
      </w:tr>
      <w:tr w:rsidR="00C323FF" w:rsidRPr="00451A12" w14:paraId="225EC802" w14:textId="77777777" w:rsidTr="003D7BD2">
        <w:trPr>
          <w:trHeight w:val="162"/>
          <w:jc w:val="center"/>
        </w:trPr>
        <w:tc>
          <w:tcPr>
            <w:tcW w:w="1134" w:type="dxa"/>
          </w:tcPr>
          <w:p w14:paraId="1C7BFE00" w14:textId="3000ED90" w:rsidR="00C323FF" w:rsidRPr="00451A12" w:rsidRDefault="003D079F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4679" w:type="dxa"/>
          </w:tcPr>
          <w:p w14:paraId="5BCC0F0E" w14:textId="33F9CB6F" w:rsidR="00C323FF" w:rsidRPr="00451A12" w:rsidRDefault="00C323FF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Заключение нескольких государственных (муниципальных) контрактов на оказание однородных услуг (выполнение однородных работ) при наличии возможности достижения целей при заключении и выполнении одного контракта </w:t>
            </w:r>
          </w:p>
        </w:tc>
        <w:tc>
          <w:tcPr>
            <w:tcW w:w="3968" w:type="dxa"/>
          </w:tcPr>
          <w:p w14:paraId="3E6A69BF" w14:textId="10FE28A9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1367A02D" w14:textId="75C55793" w:rsidR="00C323FF" w:rsidRPr="00451A12" w:rsidRDefault="003D079F" w:rsidP="00451A12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кол-во,</w:t>
            </w:r>
            <w:r w:rsidR="00451A12">
              <w:rPr>
                <w:sz w:val="24"/>
                <w:szCs w:val="24"/>
              </w:rPr>
              <w:br/>
            </w:r>
            <w:r w:rsidR="00C576E8" w:rsidRPr="00451A12">
              <w:rPr>
                <w:sz w:val="24"/>
                <w:szCs w:val="24"/>
              </w:rPr>
              <w:t>кол-во и</w:t>
            </w:r>
            <w:r w:rsidR="00C576E8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0978A562" w14:textId="6F84D7DB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746D5B91" w14:textId="49791835" w:rsidR="00C323FF" w:rsidRPr="00451A12" w:rsidRDefault="00C323FF" w:rsidP="00485DE6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Заключение нескольких государственных (муниципальных) контрактов на оказание однородных услуг (выполнение однородных работ) при наличии возможности достижения целей при заключении и выполнении одного контракта</w:t>
            </w:r>
            <w:r w:rsidR="00485DE6">
              <w:rPr>
                <w:rFonts w:ascii="Times New Roman" w:hAnsi="Times New Roman" w:cs="Times New Roman"/>
              </w:rPr>
              <w:t xml:space="preserve"> (при условии, что в результате не обеспечено экономное использование бюджетных средств).</w:t>
            </w:r>
            <w:r w:rsidR="002E72A1" w:rsidRPr="00451A12">
              <w:rPr>
                <w:rFonts w:ascii="Times New Roman" w:hAnsi="Times New Roman" w:cs="Times New Roman"/>
              </w:rPr>
              <w:br/>
            </w:r>
            <w:r w:rsidRPr="00451A12">
              <w:rPr>
                <w:rFonts w:ascii="Times New Roman" w:hAnsi="Times New Roman" w:cs="Times New Roman"/>
              </w:rPr>
              <w:t>Наличие возможности достижения целей при заключении и выполнении одного контракта вместо нескольких государственных (муниципальных) контрактов может быть подтверждено по результатам анализа плана-графика закупок и реестра закупок</w:t>
            </w:r>
          </w:p>
        </w:tc>
      </w:tr>
      <w:tr w:rsidR="00C323FF" w:rsidRPr="00451A12" w14:paraId="5923FA57" w14:textId="77777777" w:rsidTr="003D7BD2">
        <w:trPr>
          <w:trHeight w:val="830"/>
          <w:jc w:val="center"/>
        </w:trPr>
        <w:tc>
          <w:tcPr>
            <w:tcW w:w="1134" w:type="dxa"/>
          </w:tcPr>
          <w:p w14:paraId="3C10E035" w14:textId="75FD924D" w:rsidR="00C323FF" w:rsidRPr="00451A12" w:rsidRDefault="003D079F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4.7</w:t>
            </w:r>
          </w:p>
        </w:tc>
        <w:tc>
          <w:tcPr>
            <w:tcW w:w="4679" w:type="dxa"/>
          </w:tcPr>
          <w:p w14:paraId="6E7627CB" w14:textId="69AB5BDB" w:rsidR="00C323FF" w:rsidRPr="00451A12" w:rsidRDefault="00C323FF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Приобретение товаров (работ, услуг) в пределах нормативной потребности, но с превышением фактической обеспеченности, или без учета планов проведения работ</w:t>
            </w:r>
          </w:p>
        </w:tc>
        <w:tc>
          <w:tcPr>
            <w:tcW w:w="3968" w:type="dxa"/>
          </w:tcPr>
          <w:p w14:paraId="45E18F15" w14:textId="6DEFE328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793AE786" w14:textId="3B06F1C7" w:rsidR="00C323FF" w:rsidRPr="00451A12" w:rsidRDefault="00996D71" w:rsidP="00DB5239">
            <w:pPr>
              <w:pStyle w:val="a4"/>
              <w:shd w:val="clear" w:color="auto" w:fill="auto"/>
              <w:spacing w:before="120" w:after="120" w:line="240" w:lineRule="auto"/>
              <w:ind w:left="141" w:right="142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C323FF" w:rsidRPr="00451A12">
              <w:rPr>
                <w:sz w:val="24"/>
                <w:szCs w:val="24"/>
              </w:rPr>
              <w:t>тыс.</w:t>
            </w:r>
            <w:r w:rsidR="00C24C59" w:rsidRPr="00451A12">
              <w:rPr>
                <w:sz w:val="24"/>
                <w:szCs w:val="24"/>
              </w:rPr>
              <w:t xml:space="preserve"> </w:t>
            </w:r>
            <w:r w:rsidR="00C323FF" w:rsidRPr="00451A12">
              <w:rPr>
                <w:sz w:val="24"/>
                <w:szCs w:val="24"/>
              </w:rPr>
              <w:t xml:space="preserve">рублей </w:t>
            </w:r>
          </w:p>
        </w:tc>
        <w:tc>
          <w:tcPr>
            <w:tcW w:w="998" w:type="dxa"/>
          </w:tcPr>
          <w:p w14:paraId="63D10A25" w14:textId="31B7FDE6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51A12">
              <w:rPr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3680" w:type="dxa"/>
          </w:tcPr>
          <w:p w14:paraId="657F210E" w14:textId="7A942EB4" w:rsidR="00C323FF" w:rsidRPr="00451A12" w:rsidRDefault="00C323FF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Приобретение товаров (работ, услуг) в пределах нормативной потребности, но с превышением фактической обеспеченности, или без учета планов проведения работ</w:t>
            </w:r>
          </w:p>
        </w:tc>
      </w:tr>
      <w:tr w:rsidR="00C323FF" w:rsidRPr="00451A12" w14:paraId="207FACFE" w14:textId="77777777" w:rsidTr="003D7BD2">
        <w:trPr>
          <w:trHeight w:val="162"/>
          <w:jc w:val="center"/>
        </w:trPr>
        <w:tc>
          <w:tcPr>
            <w:tcW w:w="1134" w:type="dxa"/>
          </w:tcPr>
          <w:p w14:paraId="3A00B36F" w14:textId="264016BA" w:rsidR="00C323FF" w:rsidRPr="00451A12" w:rsidRDefault="003D079F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  <w:color w:val="auto"/>
              </w:rPr>
              <w:t>4.8</w:t>
            </w:r>
          </w:p>
        </w:tc>
        <w:tc>
          <w:tcPr>
            <w:tcW w:w="4679" w:type="dxa"/>
          </w:tcPr>
          <w:p w14:paraId="47F08E1A" w14:textId="7FC4B976" w:rsidR="00C323FF" w:rsidRPr="00451A12" w:rsidRDefault="00C323FF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  <w:color w:val="auto"/>
              </w:rPr>
              <w:t>Приобретение товаров (работ, услуг) с избыточными потребительскими свойствами (в том числе характеристиками качества) или являющихся предметами роскоши</w:t>
            </w:r>
          </w:p>
        </w:tc>
        <w:tc>
          <w:tcPr>
            <w:tcW w:w="3968" w:type="dxa"/>
          </w:tcPr>
          <w:p w14:paraId="7288610C" w14:textId="7A9A6F36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 xml:space="preserve">Статья 34 Бюджетного кодекса Российской Федерации, статья 19 Федерального закона от 05.04.2013 </w:t>
            </w:r>
            <w:r w:rsidR="00AC3AD7" w:rsidRPr="00451A12">
              <w:rPr>
                <w:sz w:val="24"/>
                <w:szCs w:val="24"/>
              </w:rPr>
              <w:t xml:space="preserve">  </w:t>
            </w:r>
            <w:r w:rsidRPr="00451A12">
              <w:rPr>
                <w:sz w:val="24"/>
                <w:szCs w:val="24"/>
              </w:rPr>
              <w:t>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59" w:type="dxa"/>
          </w:tcPr>
          <w:p w14:paraId="74FFEEE2" w14:textId="3AEF5CFA" w:rsidR="00C323FF" w:rsidRPr="00451A12" w:rsidRDefault="00C323FF" w:rsidP="003D7BD2">
            <w:pPr>
              <w:pStyle w:val="a4"/>
              <w:shd w:val="clear" w:color="auto" w:fill="auto"/>
              <w:spacing w:before="120" w:after="120" w:line="240" w:lineRule="auto"/>
              <w:ind w:left="141" w:right="142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</w:t>
            </w:r>
            <w:r w:rsidR="003D7BD2" w:rsidRPr="00451A12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451A12">
              <w:rPr>
                <w:sz w:val="24"/>
                <w:szCs w:val="24"/>
              </w:rPr>
              <w:t>кол-во</w:t>
            </w:r>
            <w:proofErr w:type="spellEnd"/>
            <w:proofErr w:type="gramEnd"/>
            <w:r w:rsidRPr="00451A12">
              <w:rPr>
                <w:sz w:val="24"/>
                <w:szCs w:val="24"/>
              </w:rPr>
              <w:t xml:space="preserve"> и тыс. рублей</w:t>
            </w:r>
          </w:p>
        </w:tc>
        <w:tc>
          <w:tcPr>
            <w:tcW w:w="998" w:type="dxa"/>
          </w:tcPr>
          <w:p w14:paraId="197C591A" w14:textId="53193F77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5272FDCE" w14:textId="17CA64C5" w:rsidR="00C323FF" w:rsidRPr="00451A12" w:rsidRDefault="00C323FF" w:rsidP="00451A12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Согласно позиции арбитражных судов (</w:t>
            </w:r>
            <w:proofErr w:type="gramStart"/>
            <w:r w:rsidRPr="00451A12">
              <w:rPr>
                <w:sz w:val="24"/>
                <w:szCs w:val="24"/>
              </w:rPr>
              <w:t>например</w:t>
            </w:r>
            <w:proofErr w:type="gramEnd"/>
            <w:r w:rsidRPr="00451A12">
              <w:rPr>
                <w:sz w:val="24"/>
                <w:szCs w:val="24"/>
              </w:rPr>
              <w:t xml:space="preserve"> постановления Арбитражного суда Поволжского округа от 03.02.2017 по делу</w:t>
            </w:r>
            <w:r w:rsidR="00451A12">
              <w:rPr>
                <w:sz w:val="24"/>
                <w:szCs w:val="24"/>
              </w:rPr>
              <w:t xml:space="preserve">                 </w:t>
            </w:r>
            <w:r w:rsidRPr="00451A12">
              <w:rPr>
                <w:sz w:val="24"/>
                <w:szCs w:val="24"/>
              </w:rPr>
              <w:t xml:space="preserve"> №</w:t>
            </w:r>
            <w:r w:rsidR="00451A12">
              <w:rPr>
                <w:sz w:val="24"/>
                <w:szCs w:val="24"/>
              </w:rPr>
              <w:t> </w:t>
            </w:r>
            <w:r w:rsidRPr="00451A12">
              <w:rPr>
                <w:sz w:val="24"/>
                <w:szCs w:val="24"/>
              </w:rPr>
              <w:t>А12-7898/2016; Десятого Арбитражного апелляционного суда от 20.12.2016 по делу №</w:t>
            </w:r>
            <w:r w:rsidR="007946DC" w:rsidRPr="00451A12">
              <w:rPr>
                <w:sz w:val="24"/>
                <w:szCs w:val="24"/>
              </w:rPr>
              <w:t xml:space="preserve"> </w:t>
            </w:r>
            <w:r w:rsidRPr="00451A12">
              <w:rPr>
                <w:sz w:val="24"/>
                <w:szCs w:val="24"/>
              </w:rPr>
              <w:t>А41-45369/16)  и территориальных органов Федеральной антимонопольной службы России (</w:t>
            </w:r>
            <w:proofErr w:type="gramStart"/>
            <w:r w:rsidRPr="00451A12">
              <w:rPr>
                <w:sz w:val="24"/>
                <w:szCs w:val="24"/>
              </w:rPr>
              <w:t>например</w:t>
            </w:r>
            <w:proofErr w:type="gramEnd"/>
            <w:r w:rsidRPr="00451A12">
              <w:rPr>
                <w:sz w:val="24"/>
                <w:szCs w:val="24"/>
              </w:rPr>
              <w:t xml:space="preserve">  решения Краснодарского УФАС России от 30.01.2017 по делу № К-3/2017, Архангельского УФАС России от 21.07.2016 по делу № 271оз-16)  сами по себе избыточные потребительскими свойства (в том числе характеристики качества) товаров (работ, услуг) или предметы роскоши  не являются нарушением  Ф</w:t>
            </w:r>
            <w:r w:rsidR="007946DC" w:rsidRPr="00451A12">
              <w:rPr>
                <w:sz w:val="24"/>
                <w:szCs w:val="24"/>
              </w:rPr>
              <w:t>едерального закона</w:t>
            </w:r>
            <w:r w:rsidRPr="00451A12">
              <w:rPr>
                <w:sz w:val="24"/>
                <w:szCs w:val="24"/>
              </w:rPr>
              <w:t xml:space="preserve"> </w:t>
            </w:r>
            <w:r w:rsidR="007946DC" w:rsidRPr="00451A12">
              <w:rPr>
                <w:sz w:val="24"/>
                <w:szCs w:val="24"/>
              </w:rPr>
              <w:t xml:space="preserve"> от 05.04.2013 № 44-ФЗ «</w:t>
            </w:r>
            <w:r w:rsidRPr="00451A12">
              <w:rPr>
                <w:sz w:val="24"/>
                <w:szCs w:val="24"/>
              </w:rPr>
              <w:t xml:space="preserve">О контрактной системе в сфере закупок товаров, работ, услуг для обеспечения государственных и </w:t>
            </w:r>
            <w:r w:rsidRPr="00451A12">
              <w:rPr>
                <w:sz w:val="24"/>
                <w:szCs w:val="24"/>
              </w:rPr>
              <w:lastRenderedPageBreak/>
              <w:t>муниципальных нужд</w:t>
            </w:r>
            <w:r w:rsidR="007946DC" w:rsidRPr="00451A12">
              <w:rPr>
                <w:sz w:val="24"/>
                <w:szCs w:val="24"/>
              </w:rPr>
              <w:t>»</w:t>
            </w:r>
            <w:r w:rsidRPr="00451A12">
              <w:rPr>
                <w:sz w:val="24"/>
                <w:szCs w:val="24"/>
              </w:rPr>
              <w:t>.</w:t>
            </w:r>
            <w:r w:rsidR="003D7BD2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Поэтому:</w:t>
            </w:r>
            <w:r w:rsidR="003D7BD2" w:rsidRPr="00451A12">
              <w:rPr>
                <w:sz w:val="24"/>
                <w:szCs w:val="24"/>
              </w:rPr>
              <w:br/>
            </w:r>
            <w:proofErr w:type="gramStart"/>
            <w:r w:rsidRPr="00451A12">
              <w:rPr>
                <w:sz w:val="24"/>
                <w:szCs w:val="24"/>
              </w:rPr>
              <w:t xml:space="preserve">В случае, если нормативы затрат утверждены, то объем неэффективных расходов составляет разницу между фактическими затратами и возможными затратами на приобретение или создание товаров (работ, услуг) с характеристиками,  позволяющими обеспечить государственные и муниципальные нужны, определенных в соответствии с требованиями  Федерального закона от 05.04.2013 № 44-ФЗ </w:t>
            </w:r>
            <w:r w:rsidR="007946DC" w:rsidRPr="00451A12">
              <w:rPr>
                <w:sz w:val="24"/>
                <w:szCs w:val="24"/>
              </w:rPr>
              <w:t>«</w:t>
            </w:r>
            <w:r w:rsidRPr="00451A12">
              <w:rPr>
                <w:sz w:val="24"/>
                <w:szCs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7946DC" w:rsidRPr="00451A12">
              <w:rPr>
                <w:sz w:val="24"/>
                <w:szCs w:val="24"/>
              </w:rPr>
              <w:t>»</w:t>
            </w:r>
            <w:r w:rsidRPr="00451A12">
              <w:rPr>
                <w:sz w:val="24"/>
                <w:szCs w:val="24"/>
              </w:rPr>
              <w:t xml:space="preserve"> или  Федерального</w:t>
            </w:r>
            <w:proofErr w:type="gramEnd"/>
            <w:r w:rsidRPr="00451A12">
              <w:rPr>
                <w:sz w:val="24"/>
                <w:szCs w:val="24"/>
              </w:rPr>
              <w:t xml:space="preserve"> закона от 18.07.2011 </w:t>
            </w:r>
            <w:r w:rsidR="007946DC" w:rsidRPr="00451A12">
              <w:rPr>
                <w:sz w:val="24"/>
                <w:szCs w:val="24"/>
              </w:rPr>
              <w:t>№</w:t>
            </w:r>
            <w:r w:rsidRPr="00451A12">
              <w:rPr>
                <w:sz w:val="24"/>
                <w:szCs w:val="24"/>
              </w:rPr>
              <w:t xml:space="preserve"> 223-ФЗ </w:t>
            </w:r>
            <w:r w:rsidR="007946DC" w:rsidRPr="00451A12">
              <w:rPr>
                <w:sz w:val="24"/>
                <w:szCs w:val="24"/>
              </w:rPr>
              <w:t>«</w:t>
            </w:r>
            <w:r w:rsidRPr="00451A12">
              <w:rPr>
                <w:sz w:val="24"/>
                <w:szCs w:val="24"/>
              </w:rPr>
              <w:t>О закупках товаров, работ, услуг отдельными видами юридических лиц</w:t>
            </w:r>
            <w:r w:rsidR="007946DC" w:rsidRPr="00451A12">
              <w:rPr>
                <w:sz w:val="24"/>
                <w:szCs w:val="24"/>
              </w:rPr>
              <w:t>»</w:t>
            </w:r>
            <w:r w:rsidRPr="00451A12">
              <w:rPr>
                <w:sz w:val="24"/>
                <w:szCs w:val="24"/>
              </w:rPr>
              <w:t>.</w:t>
            </w:r>
            <w:r w:rsidR="003D7BD2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 xml:space="preserve">Обоснованная потребность может быть определена, в том числе, путем сравнения аналогичных затрат на содержание органов государственной власти (государственных органов) или органов местного самоуправления, </w:t>
            </w:r>
            <w:r w:rsidRPr="00451A12">
              <w:rPr>
                <w:sz w:val="24"/>
                <w:szCs w:val="24"/>
              </w:rPr>
              <w:lastRenderedPageBreak/>
              <w:t>осуществляющих функции аналогичным способом.</w:t>
            </w:r>
            <w:r w:rsidR="003D7BD2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В случае отсутствия нормирования, данный факт квалифицируется как нарушение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сумма расходов на приобретение товаров с избыточными свойствами относится к объему неэффективных расходов.</w:t>
            </w:r>
          </w:p>
        </w:tc>
      </w:tr>
      <w:tr w:rsidR="003D079F" w:rsidRPr="00451A12" w14:paraId="1B426922" w14:textId="77777777" w:rsidTr="003D7BD2">
        <w:trPr>
          <w:trHeight w:val="830"/>
          <w:jc w:val="center"/>
        </w:trPr>
        <w:tc>
          <w:tcPr>
            <w:tcW w:w="1134" w:type="dxa"/>
          </w:tcPr>
          <w:p w14:paraId="70C4BAE1" w14:textId="47B5397A" w:rsidR="003D079F" w:rsidRPr="00451A12" w:rsidRDefault="003D079F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4.9</w:t>
            </w:r>
          </w:p>
        </w:tc>
        <w:tc>
          <w:tcPr>
            <w:tcW w:w="4679" w:type="dxa"/>
          </w:tcPr>
          <w:p w14:paraId="46422AB2" w14:textId="4459318C" w:rsidR="003D079F" w:rsidRPr="00451A12" w:rsidRDefault="003D079F" w:rsidP="00485DE6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Приобретение товаров (работ, услуг) по ценам, превышающим розничные цены </w:t>
            </w:r>
            <w:r w:rsidR="00485DE6">
              <w:rPr>
                <w:rFonts w:ascii="Times New Roman" w:hAnsi="Times New Roman" w:cs="Times New Roman"/>
              </w:rPr>
              <w:t xml:space="preserve">(цены официальных дилеров) </w:t>
            </w:r>
          </w:p>
        </w:tc>
        <w:tc>
          <w:tcPr>
            <w:tcW w:w="3968" w:type="dxa"/>
          </w:tcPr>
          <w:p w14:paraId="736CCA26" w14:textId="73D0E735" w:rsidR="003D079F" w:rsidRPr="00451A12" w:rsidRDefault="003D079F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proofErr w:type="gramStart"/>
            <w:r w:rsidRPr="00451A12">
              <w:rPr>
                <w:sz w:val="24"/>
                <w:szCs w:val="24"/>
              </w:rPr>
              <w:t xml:space="preserve">Статья 34 Бюджетного кодекса Российской Федерации, пункт 3 и подпункт 6 пункта 4 статьи 38 Федерального закона от 05.04.2013 </w:t>
            </w:r>
            <w:r w:rsidR="00C24C59" w:rsidRPr="00451A12">
              <w:rPr>
                <w:sz w:val="24"/>
                <w:szCs w:val="24"/>
              </w:rPr>
              <w:t xml:space="preserve">  </w:t>
            </w:r>
            <w:r w:rsidRPr="00451A12">
              <w:rPr>
                <w:sz w:val="24"/>
                <w:szCs w:val="24"/>
              </w:rPr>
              <w:t>№</w:t>
            </w:r>
            <w:r w:rsidR="00C24C59" w:rsidRPr="00451A12">
              <w:rPr>
                <w:sz w:val="24"/>
                <w:szCs w:val="24"/>
              </w:rPr>
              <w:t xml:space="preserve"> </w:t>
            </w:r>
            <w:r w:rsidRPr="00451A12">
              <w:rPr>
                <w:sz w:val="24"/>
                <w:szCs w:val="24"/>
              </w:rPr>
              <w:t>44-ФЗ «О контрактной системе в сфере закупок товаров, работ, услуг для обеспечения государственных и муниципальных нужд» приказ Министерства экономического развития Российской Федерации от 29.10.2013 № 631 «Об утверждении Типового положения (регламента) о контрактной службе»</w:t>
            </w:r>
            <w:proofErr w:type="gramEnd"/>
          </w:p>
        </w:tc>
        <w:tc>
          <w:tcPr>
            <w:tcW w:w="1559" w:type="dxa"/>
          </w:tcPr>
          <w:p w14:paraId="2F940BB1" w14:textId="4DF5C9D6" w:rsidR="003D079F" w:rsidRPr="00451A12" w:rsidRDefault="00C576E8" w:rsidP="00DB5239">
            <w:pPr>
              <w:pStyle w:val="a4"/>
              <w:shd w:val="clear" w:color="auto" w:fill="auto"/>
              <w:spacing w:before="120" w:after="120" w:line="240" w:lineRule="auto"/>
              <w:ind w:left="141" w:right="142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3D079F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5D9150C1" w14:textId="579C608A" w:rsidR="003D079F" w:rsidRPr="00451A12" w:rsidRDefault="003D079F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2AD3D295" w14:textId="66408B59" w:rsidR="003D079F" w:rsidRPr="00451A12" w:rsidRDefault="003D079F" w:rsidP="00485DE6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Разница в стоимости приобретаемых товаров (работ, услуг) между ценой закупки и </w:t>
            </w:r>
            <w:r w:rsidR="003C34A1">
              <w:rPr>
                <w:rFonts w:ascii="Times New Roman" w:hAnsi="Times New Roman" w:cs="Times New Roman"/>
              </w:rPr>
              <w:t>розничной</w:t>
            </w:r>
            <w:r w:rsidRPr="00451A12">
              <w:rPr>
                <w:rFonts w:ascii="Times New Roman" w:hAnsi="Times New Roman" w:cs="Times New Roman"/>
              </w:rPr>
              <w:t xml:space="preserve"> ценой</w:t>
            </w:r>
            <w:r w:rsidR="00485DE6">
              <w:rPr>
                <w:rFonts w:ascii="Times New Roman" w:hAnsi="Times New Roman" w:cs="Times New Roman"/>
              </w:rPr>
              <w:t xml:space="preserve"> </w:t>
            </w:r>
            <w:r w:rsidR="00485DE6" w:rsidRPr="00485DE6">
              <w:rPr>
                <w:rFonts w:ascii="Times New Roman" w:hAnsi="Times New Roman" w:cs="Times New Roman"/>
              </w:rPr>
              <w:t>(цен</w:t>
            </w:r>
            <w:r w:rsidR="00485DE6">
              <w:rPr>
                <w:rFonts w:ascii="Times New Roman" w:hAnsi="Times New Roman" w:cs="Times New Roman"/>
              </w:rPr>
              <w:t xml:space="preserve">ой </w:t>
            </w:r>
            <w:r w:rsidR="00485DE6" w:rsidRPr="00485DE6">
              <w:rPr>
                <w:rFonts w:ascii="Times New Roman" w:hAnsi="Times New Roman" w:cs="Times New Roman"/>
              </w:rPr>
              <w:t>официальных дилеров)</w:t>
            </w:r>
          </w:p>
        </w:tc>
      </w:tr>
      <w:tr w:rsidR="00C323FF" w:rsidRPr="00451A12" w14:paraId="25411449" w14:textId="77777777" w:rsidTr="003D7BD2">
        <w:trPr>
          <w:trHeight w:val="830"/>
          <w:jc w:val="center"/>
        </w:trPr>
        <w:tc>
          <w:tcPr>
            <w:tcW w:w="1134" w:type="dxa"/>
          </w:tcPr>
          <w:p w14:paraId="71D6A91E" w14:textId="5747FA1F" w:rsidR="00C323FF" w:rsidRPr="00451A12" w:rsidRDefault="00C323FF" w:rsidP="00DB5239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51A12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4679" w:type="dxa"/>
          </w:tcPr>
          <w:p w14:paraId="5322C71A" w14:textId="008186B5" w:rsidR="00C323FF" w:rsidRPr="00451A12" w:rsidRDefault="00C323FF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 xml:space="preserve">Заключение государственных (муниципальных) контрактов (договоров) на оказание услуг, результатом которых является предоставление сведений </w:t>
            </w:r>
            <w:r w:rsidRPr="00451A12">
              <w:rPr>
                <w:rFonts w:ascii="Times New Roman" w:hAnsi="Times New Roman" w:cs="Times New Roman"/>
              </w:rPr>
              <w:lastRenderedPageBreak/>
              <w:t>(информации, документов), находящихся в открытом доступе</w:t>
            </w:r>
            <w:proofErr w:type="gramEnd"/>
          </w:p>
        </w:tc>
        <w:tc>
          <w:tcPr>
            <w:tcW w:w="3968" w:type="dxa"/>
          </w:tcPr>
          <w:p w14:paraId="783D1D2A" w14:textId="3E4936DB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lastRenderedPageBreak/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5B94C39A" w14:textId="694CE6B0" w:rsidR="00C323FF" w:rsidRPr="00451A12" w:rsidRDefault="00C576E8" w:rsidP="00DB5239">
            <w:pPr>
              <w:pStyle w:val="a4"/>
              <w:shd w:val="clear" w:color="auto" w:fill="auto"/>
              <w:spacing w:before="120" w:after="120" w:line="240" w:lineRule="auto"/>
              <w:ind w:left="141" w:right="142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C323FF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7520C1A2" w14:textId="49216E13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04B16A21" w14:textId="3F936624" w:rsidR="00C323FF" w:rsidRPr="00451A12" w:rsidRDefault="00C323FF" w:rsidP="00485DE6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Стоимость оказанной услуги</w:t>
            </w:r>
            <w:r w:rsidR="00485DE6">
              <w:rPr>
                <w:rFonts w:ascii="Times New Roman" w:hAnsi="Times New Roman" w:cs="Times New Roman"/>
              </w:rPr>
              <w:t xml:space="preserve"> </w:t>
            </w:r>
            <w:r w:rsidRPr="00451A12">
              <w:rPr>
                <w:rFonts w:ascii="Times New Roman" w:hAnsi="Times New Roman" w:cs="Times New Roman"/>
              </w:rPr>
              <w:t xml:space="preserve">(за исключением расходов на оплату доступа к информационно-справочным </w:t>
            </w:r>
            <w:r w:rsidRPr="00451A12">
              <w:rPr>
                <w:rFonts w:ascii="Times New Roman" w:hAnsi="Times New Roman" w:cs="Times New Roman"/>
              </w:rPr>
              <w:lastRenderedPageBreak/>
              <w:t>системам «Консультант+», «Гарант», «</w:t>
            </w:r>
            <w:proofErr w:type="spellStart"/>
            <w:r w:rsidRPr="00451A12">
              <w:rPr>
                <w:rFonts w:ascii="Times New Roman" w:hAnsi="Times New Roman" w:cs="Times New Roman"/>
              </w:rPr>
              <w:t>Спарк</w:t>
            </w:r>
            <w:proofErr w:type="spellEnd"/>
            <w:r w:rsidRPr="00451A12">
              <w:rPr>
                <w:rFonts w:ascii="Times New Roman" w:hAnsi="Times New Roman" w:cs="Times New Roman"/>
              </w:rPr>
              <w:t>-Интерфакс» и им подобным)</w:t>
            </w:r>
          </w:p>
        </w:tc>
      </w:tr>
      <w:tr w:rsidR="00C323FF" w:rsidRPr="00451A12" w14:paraId="52F62441" w14:textId="77777777" w:rsidTr="003D7BD2">
        <w:trPr>
          <w:trHeight w:val="830"/>
          <w:jc w:val="center"/>
        </w:trPr>
        <w:tc>
          <w:tcPr>
            <w:tcW w:w="1134" w:type="dxa"/>
          </w:tcPr>
          <w:p w14:paraId="320DCE5E" w14:textId="1C2AE7F1" w:rsidR="00C323FF" w:rsidRPr="00451A12" w:rsidRDefault="00C323FF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4.11</w:t>
            </w:r>
          </w:p>
        </w:tc>
        <w:tc>
          <w:tcPr>
            <w:tcW w:w="4679" w:type="dxa"/>
          </w:tcPr>
          <w:p w14:paraId="56B2B2CE" w14:textId="3510D6DA" w:rsidR="00C323FF" w:rsidRPr="00451A12" w:rsidRDefault="00C323FF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Неиспользование предусмотренного права по исключению налога на добавленную стоимость из цены контракта или сумма контракта, заключенного с исполнителем, не являющимся плательщиком налога на добавленную стоимость (НДС), исчислена с НДС</w:t>
            </w:r>
          </w:p>
        </w:tc>
        <w:tc>
          <w:tcPr>
            <w:tcW w:w="3968" w:type="dxa"/>
          </w:tcPr>
          <w:p w14:paraId="20826DB1" w14:textId="620F3BEA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46B6E582" w14:textId="15514585" w:rsidR="00C323FF" w:rsidRPr="00451A12" w:rsidRDefault="00C323FF" w:rsidP="00451A12">
            <w:pPr>
              <w:pStyle w:val="a4"/>
              <w:shd w:val="clear" w:color="auto" w:fill="auto"/>
              <w:spacing w:before="120" w:after="120" w:line="240" w:lineRule="auto"/>
              <w:ind w:left="141" w:right="142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</w:t>
            </w:r>
            <w:r w:rsidR="00451A12">
              <w:rPr>
                <w:sz w:val="24"/>
                <w:szCs w:val="24"/>
              </w:rPr>
              <w:br/>
            </w:r>
            <w:proofErr w:type="spellStart"/>
            <w:proofErr w:type="gramStart"/>
            <w:r w:rsidR="00C576E8" w:rsidRPr="00451A12">
              <w:rPr>
                <w:sz w:val="24"/>
                <w:szCs w:val="24"/>
              </w:rPr>
              <w:t>кол-во</w:t>
            </w:r>
            <w:proofErr w:type="spellEnd"/>
            <w:proofErr w:type="gramEnd"/>
            <w:r w:rsidR="00C576E8" w:rsidRPr="00451A12">
              <w:rPr>
                <w:sz w:val="24"/>
                <w:szCs w:val="24"/>
              </w:rPr>
              <w:t xml:space="preserve"> и</w:t>
            </w:r>
            <w:r w:rsidR="00C576E8" w:rsidRPr="00451A12">
              <w:rPr>
                <w:sz w:val="24"/>
                <w:szCs w:val="24"/>
              </w:rPr>
              <w:br/>
            </w:r>
            <w:r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718F8DA1" w14:textId="1AB2BBFE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2B395ECA" w14:textId="55E2CC39" w:rsidR="00C323FF" w:rsidRPr="00451A12" w:rsidRDefault="00C323FF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Сумма налога на добавленную стоимость</w:t>
            </w:r>
          </w:p>
        </w:tc>
      </w:tr>
      <w:tr w:rsidR="00C323FF" w:rsidRPr="00451A12" w14:paraId="4020C351" w14:textId="77777777" w:rsidTr="003D7BD2">
        <w:trPr>
          <w:trHeight w:val="830"/>
          <w:jc w:val="center"/>
        </w:trPr>
        <w:tc>
          <w:tcPr>
            <w:tcW w:w="1134" w:type="dxa"/>
          </w:tcPr>
          <w:p w14:paraId="5FE9145B" w14:textId="455C2772" w:rsidR="00C323FF" w:rsidRPr="00451A12" w:rsidRDefault="003D079F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4679" w:type="dxa"/>
          </w:tcPr>
          <w:p w14:paraId="0BBEC300" w14:textId="5A774B7A" w:rsidR="00C323FF" w:rsidRPr="00451A12" w:rsidRDefault="00C323FF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Устранение недостатков товаров, работ или услуг за счет собственных средств заказчика в период действия гарантийного обязательства исполнителя (поставщика, подрядчика)</w:t>
            </w:r>
          </w:p>
        </w:tc>
        <w:tc>
          <w:tcPr>
            <w:tcW w:w="3968" w:type="dxa"/>
          </w:tcPr>
          <w:p w14:paraId="304B859B" w14:textId="2D975F5D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Федерации, статьи 470, 475 Гражданского кодекса Российской Федерации</w:t>
            </w:r>
          </w:p>
        </w:tc>
        <w:tc>
          <w:tcPr>
            <w:tcW w:w="1559" w:type="dxa"/>
          </w:tcPr>
          <w:p w14:paraId="5C516466" w14:textId="5CB7D94B" w:rsidR="00C323FF" w:rsidRPr="00451A12" w:rsidRDefault="00C576E8" w:rsidP="00DB5239">
            <w:pPr>
              <w:pStyle w:val="a4"/>
              <w:shd w:val="clear" w:color="auto" w:fill="auto"/>
              <w:spacing w:before="120" w:after="120" w:line="240" w:lineRule="auto"/>
              <w:ind w:left="141" w:right="142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C323FF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398575C5" w14:textId="2FADA489" w:rsidR="00C323FF" w:rsidRPr="00451A12" w:rsidRDefault="00C323FF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5003E2CD" w14:textId="338DEF51" w:rsidR="00C323FF" w:rsidRPr="00451A12" w:rsidRDefault="00C323FF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Объем расходов на устранение недостатков товаров, работ или услуг за счет собственных средств заказчика в период действия гарантийного обязательства исполнителя (поставщика, подрядчика)</w:t>
            </w:r>
          </w:p>
        </w:tc>
      </w:tr>
      <w:tr w:rsidR="00C421E2" w:rsidRPr="00451A12" w14:paraId="52FE7214" w14:textId="77777777" w:rsidTr="003D7BD2">
        <w:trPr>
          <w:trHeight w:val="722"/>
          <w:jc w:val="center"/>
        </w:trPr>
        <w:tc>
          <w:tcPr>
            <w:tcW w:w="1134" w:type="dxa"/>
          </w:tcPr>
          <w:p w14:paraId="746467DA" w14:textId="364C41CE" w:rsidR="00C421E2" w:rsidRPr="00451A12" w:rsidRDefault="003D079F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4679" w:type="dxa"/>
          </w:tcPr>
          <w:p w14:paraId="5902F832" w14:textId="77777777" w:rsidR="00C421E2" w:rsidRPr="00451A12" w:rsidRDefault="00C421E2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1A12">
              <w:rPr>
                <w:rFonts w:ascii="Times New Roman" w:hAnsi="Times New Roman" w:cs="Times New Roman"/>
              </w:rPr>
              <w:t>Оплата штрафных санкций, предъявленных государственному (муниципальному) заказчику за нарушение обязательств государственных (муниципальных) контрактов (договоров, соглашений)</w:t>
            </w:r>
            <w:proofErr w:type="gramEnd"/>
          </w:p>
          <w:p w14:paraId="4AF1132D" w14:textId="577B0A70" w:rsidR="00C421E2" w:rsidRPr="00451A12" w:rsidRDefault="00C421E2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</w:tcPr>
          <w:p w14:paraId="1D797E4A" w14:textId="3A401BF9" w:rsidR="00C421E2" w:rsidRPr="00451A12" w:rsidRDefault="005B0F8F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color w:val="000000"/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  <w:r w:rsidRPr="00451A12">
              <w:rPr>
                <w:color w:val="000000"/>
                <w:sz w:val="24"/>
                <w:szCs w:val="24"/>
              </w:rPr>
              <w:t>, п</w:t>
            </w:r>
            <w:r w:rsidR="00C421E2" w:rsidRPr="00451A12">
              <w:rPr>
                <w:color w:val="000000"/>
                <w:sz w:val="24"/>
                <w:szCs w:val="24"/>
              </w:rPr>
              <w:t xml:space="preserve">ункт 5 статьи 34 Федерального закона от 05.04.2013 </w:t>
            </w:r>
            <w:r w:rsidR="00C24C59" w:rsidRPr="00451A12">
              <w:rPr>
                <w:color w:val="000000"/>
                <w:sz w:val="24"/>
                <w:szCs w:val="24"/>
              </w:rPr>
              <w:t>№</w:t>
            </w:r>
            <w:r w:rsidR="00C421E2" w:rsidRPr="00451A12">
              <w:rPr>
                <w:color w:val="000000"/>
                <w:sz w:val="24"/>
                <w:szCs w:val="24"/>
              </w:rPr>
              <w:t xml:space="preserve"> 44-ФЗ </w:t>
            </w:r>
            <w:r w:rsidR="00C24C59" w:rsidRPr="00451A12">
              <w:rPr>
                <w:color w:val="000000"/>
                <w:sz w:val="24"/>
                <w:szCs w:val="24"/>
              </w:rPr>
              <w:t>«</w:t>
            </w:r>
            <w:r w:rsidR="00C421E2" w:rsidRPr="00451A12">
              <w:rPr>
                <w:color w:val="000000"/>
                <w:sz w:val="24"/>
                <w:szCs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C24C59" w:rsidRPr="00451A12">
              <w:rPr>
                <w:color w:val="000000"/>
                <w:sz w:val="24"/>
                <w:szCs w:val="24"/>
              </w:rPr>
              <w:t>»</w:t>
            </w:r>
            <w:r w:rsidR="00C421E2" w:rsidRPr="00451A1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6A2E2DF" w14:textId="1417FBC0" w:rsidR="00C421E2" w:rsidRPr="00451A12" w:rsidRDefault="00C576E8" w:rsidP="00DB5239">
            <w:pPr>
              <w:pStyle w:val="a4"/>
              <w:shd w:val="clear" w:color="auto" w:fill="auto"/>
              <w:spacing w:before="120" w:after="120" w:line="240" w:lineRule="auto"/>
              <w:ind w:left="141" w:right="142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</w:r>
            <w:r w:rsidR="00C421E2"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41E6751B" w14:textId="08C5A567" w:rsidR="00C421E2" w:rsidRPr="00451A12" w:rsidRDefault="00C421E2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4</w:t>
            </w:r>
          </w:p>
        </w:tc>
        <w:tc>
          <w:tcPr>
            <w:tcW w:w="3680" w:type="dxa"/>
          </w:tcPr>
          <w:p w14:paraId="1E12D191" w14:textId="78E9D039" w:rsidR="00C421E2" w:rsidRPr="00451A12" w:rsidRDefault="00C421E2" w:rsidP="003C34A1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Сумма </w:t>
            </w:r>
            <w:r w:rsidR="003C34A1">
              <w:rPr>
                <w:rFonts w:ascii="Times New Roman" w:hAnsi="Times New Roman" w:cs="Times New Roman"/>
              </w:rPr>
              <w:t>о</w:t>
            </w:r>
            <w:r w:rsidRPr="00451A12">
              <w:rPr>
                <w:rFonts w:ascii="Times New Roman" w:hAnsi="Times New Roman" w:cs="Times New Roman"/>
              </w:rPr>
              <w:t>плаченных штрафных санкций</w:t>
            </w:r>
          </w:p>
        </w:tc>
      </w:tr>
      <w:tr w:rsidR="003D079F" w:rsidRPr="00451A12" w14:paraId="5C11F75D" w14:textId="77777777" w:rsidTr="003D7BD2">
        <w:trPr>
          <w:trHeight w:val="722"/>
          <w:jc w:val="center"/>
        </w:trPr>
        <w:tc>
          <w:tcPr>
            <w:tcW w:w="16018" w:type="dxa"/>
            <w:gridSpan w:val="6"/>
          </w:tcPr>
          <w:p w14:paraId="03187375" w14:textId="6233F001" w:rsidR="003D079F" w:rsidRPr="00451A12" w:rsidRDefault="003D079F" w:rsidP="00451A12">
            <w:pPr>
              <w:pStyle w:val="1"/>
            </w:pPr>
            <w:r w:rsidRPr="00451A12">
              <w:lastRenderedPageBreak/>
              <w:t xml:space="preserve">5.  </w:t>
            </w:r>
            <w:proofErr w:type="gramStart"/>
            <w:r w:rsidRPr="00451A12">
              <w:t>Неэффективное использование бюджетных средств  в сфере деятельности Центрального банка Российской Федерации, его структурных подразделений и других банков и небанковских кредитных организаций, входящих в банковскую систему Российской Федерации, государственных корпораций, государственных компаний, организаций с участием Российской Федерации в их уставных (складочных) капиталах и иных организаций, в том числе при использовании ими имущества, находящегося в государственной (муниципальной) собственности</w:t>
            </w:r>
            <w:proofErr w:type="gramEnd"/>
          </w:p>
        </w:tc>
      </w:tr>
      <w:tr w:rsidR="003D079F" w:rsidRPr="00451A12" w14:paraId="650482E9" w14:textId="77777777" w:rsidTr="003D7BD2">
        <w:trPr>
          <w:trHeight w:val="722"/>
          <w:jc w:val="center"/>
        </w:trPr>
        <w:tc>
          <w:tcPr>
            <w:tcW w:w="1134" w:type="dxa"/>
          </w:tcPr>
          <w:p w14:paraId="3BAD8DEF" w14:textId="77777777" w:rsidR="003D079F" w:rsidRPr="00451A12" w:rsidRDefault="003D079F" w:rsidP="00C576E8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</w:tcPr>
          <w:p w14:paraId="0C2AE1A5" w14:textId="77777777" w:rsidR="003D079F" w:rsidRPr="00451A12" w:rsidRDefault="003D079F" w:rsidP="00C576E8">
            <w:pPr>
              <w:ind w:left="144" w:right="14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</w:tcPr>
          <w:p w14:paraId="641F25EB" w14:textId="77777777" w:rsidR="003D079F" w:rsidRPr="00451A12" w:rsidRDefault="003D079F" w:rsidP="00C576E8">
            <w:pPr>
              <w:pStyle w:val="a4"/>
              <w:shd w:val="clear" w:color="auto" w:fill="auto"/>
              <w:spacing w:line="228" w:lineRule="auto"/>
              <w:ind w:left="142" w:right="14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9FEA44E" w14:textId="77777777" w:rsidR="003D079F" w:rsidRPr="00451A12" w:rsidRDefault="003D079F" w:rsidP="00C576E8">
            <w:pPr>
              <w:pStyle w:val="a4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14:paraId="58F20872" w14:textId="77777777" w:rsidR="003D079F" w:rsidRPr="00451A12" w:rsidRDefault="003D079F" w:rsidP="00C576E8">
            <w:pPr>
              <w:pStyle w:val="a4"/>
              <w:shd w:val="clear" w:color="auto" w:fill="auto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14:paraId="583ADB86" w14:textId="77777777" w:rsidR="003D079F" w:rsidRPr="00451A12" w:rsidRDefault="003D079F" w:rsidP="00C576E8">
            <w:pPr>
              <w:spacing w:line="235" w:lineRule="auto"/>
              <w:ind w:left="142" w:right="125"/>
              <w:jc w:val="both"/>
              <w:rPr>
                <w:rFonts w:ascii="Times New Roman" w:hAnsi="Times New Roman" w:cs="Times New Roman"/>
              </w:rPr>
            </w:pPr>
          </w:p>
        </w:tc>
      </w:tr>
      <w:tr w:rsidR="003D079F" w:rsidRPr="00451A12" w14:paraId="4A3E55B8" w14:textId="77777777" w:rsidTr="003D7BD2">
        <w:trPr>
          <w:trHeight w:val="722"/>
          <w:jc w:val="center"/>
        </w:trPr>
        <w:tc>
          <w:tcPr>
            <w:tcW w:w="16018" w:type="dxa"/>
            <w:gridSpan w:val="6"/>
          </w:tcPr>
          <w:p w14:paraId="4B34F8EC" w14:textId="23B2CFC9" w:rsidR="003D079F" w:rsidRPr="00451A12" w:rsidRDefault="003D079F" w:rsidP="00451A12">
            <w:pPr>
              <w:pStyle w:val="1"/>
            </w:pPr>
            <w:r w:rsidRPr="00451A12">
              <w:t>6.  Неэффективное использование бюджетных сре</w:t>
            </w:r>
            <w:proofErr w:type="gramStart"/>
            <w:r w:rsidRPr="00451A12">
              <w:t>дств в х</w:t>
            </w:r>
            <w:proofErr w:type="gramEnd"/>
            <w:r w:rsidRPr="00451A12">
              <w:t xml:space="preserve">оде использования средств финансовой и гуманитарной помощи Российской Федерации, предоставляемой иностранным государствам, при реализации международных договоров, </w:t>
            </w:r>
            <w:proofErr w:type="spellStart"/>
            <w:r w:rsidRPr="00451A12">
              <w:t>межправсоглашений</w:t>
            </w:r>
            <w:proofErr w:type="spellEnd"/>
            <w:r w:rsidRPr="00451A12">
              <w:t xml:space="preserve"> и в области соглашений о разделе продукции</w:t>
            </w:r>
          </w:p>
        </w:tc>
      </w:tr>
      <w:tr w:rsidR="00DB5239" w:rsidRPr="00451A12" w14:paraId="480EE7B2" w14:textId="77777777" w:rsidTr="003D7BD2">
        <w:trPr>
          <w:trHeight w:val="722"/>
          <w:jc w:val="center"/>
        </w:trPr>
        <w:tc>
          <w:tcPr>
            <w:tcW w:w="1134" w:type="dxa"/>
          </w:tcPr>
          <w:p w14:paraId="507A569C" w14:textId="77777777" w:rsidR="00DB5239" w:rsidRPr="00451A12" w:rsidRDefault="00DB5239" w:rsidP="00DB5239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</w:tcPr>
          <w:p w14:paraId="005979DD" w14:textId="77777777" w:rsidR="00DB5239" w:rsidRPr="00451A12" w:rsidRDefault="00DB5239" w:rsidP="00DB5239">
            <w:pPr>
              <w:ind w:left="144" w:right="14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</w:tcPr>
          <w:p w14:paraId="03A4C8F0" w14:textId="77777777" w:rsidR="00DB5239" w:rsidRPr="00451A12" w:rsidRDefault="00DB5239" w:rsidP="00DB5239">
            <w:pPr>
              <w:pStyle w:val="a4"/>
              <w:shd w:val="clear" w:color="auto" w:fill="auto"/>
              <w:spacing w:line="228" w:lineRule="auto"/>
              <w:ind w:left="142" w:right="14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3BD54C3" w14:textId="77777777" w:rsidR="00DB5239" w:rsidRPr="00451A12" w:rsidRDefault="00DB5239" w:rsidP="00DB5239">
            <w:pPr>
              <w:pStyle w:val="a4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14:paraId="7169A02E" w14:textId="77777777" w:rsidR="00DB5239" w:rsidRPr="00451A12" w:rsidRDefault="00DB5239" w:rsidP="00DB5239">
            <w:pPr>
              <w:pStyle w:val="a4"/>
              <w:shd w:val="clear" w:color="auto" w:fill="auto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14:paraId="7C32E883" w14:textId="77777777" w:rsidR="00DB5239" w:rsidRPr="00451A12" w:rsidRDefault="00DB5239" w:rsidP="00DB5239">
            <w:pPr>
              <w:spacing w:line="235" w:lineRule="auto"/>
              <w:ind w:left="142" w:right="125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5239" w:rsidRPr="00451A12" w14:paraId="402570B9" w14:textId="77777777" w:rsidTr="003D7BD2">
        <w:trPr>
          <w:trHeight w:val="201"/>
          <w:jc w:val="center"/>
        </w:trPr>
        <w:tc>
          <w:tcPr>
            <w:tcW w:w="16018" w:type="dxa"/>
            <w:gridSpan w:val="6"/>
          </w:tcPr>
          <w:p w14:paraId="775CDA09" w14:textId="48032A3B" w:rsidR="00DB5239" w:rsidRPr="00451A12" w:rsidRDefault="00DB5239" w:rsidP="00451A12">
            <w:pPr>
              <w:pStyle w:val="1"/>
            </w:pPr>
            <w:r w:rsidRPr="00451A12">
              <w:t>7. Иные виды неэффективного использования ресурсов</w:t>
            </w:r>
          </w:p>
        </w:tc>
      </w:tr>
      <w:tr w:rsidR="00DB5239" w:rsidRPr="00451A12" w14:paraId="4D24C2A0" w14:textId="77777777" w:rsidTr="003D7BD2">
        <w:trPr>
          <w:trHeight w:val="722"/>
          <w:jc w:val="center"/>
        </w:trPr>
        <w:tc>
          <w:tcPr>
            <w:tcW w:w="1134" w:type="dxa"/>
          </w:tcPr>
          <w:p w14:paraId="051447D6" w14:textId="381F2723" w:rsidR="00DB5239" w:rsidRPr="00451A12" w:rsidRDefault="00DB5239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679" w:type="dxa"/>
          </w:tcPr>
          <w:p w14:paraId="7614A160" w14:textId="1E2D2895" w:rsidR="00DB5239" w:rsidRPr="00451A12" w:rsidRDefault="00DB5239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Оплата за счет бюджетных сре</w:t>
            </w:r>
            <w:proofErr w:type="gramStart"/>
            <w:r w:rsidRPr="00451A12">
              <w:rPr>
                <w:rFonts w:ascii="Times New Roman" w:hAnsi="Times New Roman" w:cs="Times New Roman"/>
              </w:rPr>
              <w:t>дств штр</w:t>
            </w:r>
            <w:proofErr w:type="gramEnd"/>
            <w:r w:rsidRPr="00451A12">
              <w:rPr>
                <w:rFonts w:ascii="Times New Roman" w:hAnsi="Times New Roman" w:cs="Times New Roman"/>
              </w:rPr>
              <w:t xml:space="preserve">афных санкций, возмещение ущерба и упущенной выгоды, судебных расходов, судебных издержек, исполнительского сбора за неисполнение (ненадлежащее исполнение) </w:t>
            </w:r>
            <w:r w:rsidRPr="00451A12">
              <w:rPr>
                <w:rFonts w:ascii="Times New Roman" w:hAnsi="Times New Roman" w:cs="Times New Roman"/>
                <w:color w:val="auto"/>
              </w:rPr>
              <w:t>обязательств (за исключением штрафных санкций, указанных в пунктах 1.2.19, 1.2.20, 1.2.21, 4.13)</w:t>
            </w:r>
          </w:p>
        </w:tc>
        <w:tc>
          <w:tcPr>
            <w:tcW w:w="3968" w:type="dxa"/>
          </w:tcPr>
          <w:p w14:paraId="107FC867" w14:textId="457A9ED1" w:rsidR="00DB5239" w:rsidRPr="00451A12" w:rsidRDefault="00DB5239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Федерации, статьи 15, 1064, 1069, 1084 Гражданского кодекса Российской Федерации, главы 7-8 Гражданского процессуального кодекса Российской Федерации, главы 9-11 Арбитражного процессуального кодекса Российской Федерации, глава 10, статья 122 Кодекса административного судопроизводства, статьи 24,7, 25.14, 27.1 Кодекса Российской Федерации об административных правонарушениях</w:t>
            </w:r>
          </w:p>
        </w:tc>
        <w:tc>
          <w:tcPr>
            <w:tcW w:w="1559" w:type="dxa"/>
          </w:tcPr>
          <w:p w14:paraId="1137D9E2" w14:textId="0C2B84BB" w:rsidR="00DB5239" w:rsidRPr="00451A12" w:rsidRDefault="00DB5239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998" w:type="dxa"/>
          </w:tcPr>
          <w:p w14:paraId="26AE6B00" w14:textId="7C8FB460" w:rsidR="00DB5239" w:rsidRPr="00451A12" w:rsidRDefault="00DB5239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7</w:t>
            </w:r>
          </w:p>
        </w:tc>
        <w:tc>
          <w:tcPr>
            <w:tcW w:w="3680" w:type="dxa"/>
          </w:tcPr>
          <w:p w14:paraId="0C4BA5D0" w14:textId="62E82B49" w:rsidR="00DB5239" w:rsidRPr="00451A12" w:rsidRDefault="00DB5239" w:rsidP="003C34A1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Сумма </w:t>
            </w:r>
            <w:r w:rsidR="003C34A1">
              <w:rPr>
                <w:rFonts w:ascii="Times New Roman" w:hAnsi="Times New Roman" w:cs="Times New Roman"/>
              </w:rPr>
              <w:t>о</w:t>
            </w:r>
            <w:r w:rsidRPr="00451A12">
              <w:rPr>
                <w:rFonts w:ascii="Times New Roman" w:hAnsi="Times New Roman" w:cs="Times New Roman"/>
              </w:rPr>
              <w:t>плаченных штрафных санкций, возмещенных убытков, судебных расходов, судебных издержек</w:t>
            </w:r>
          </w:p>
        </w:tc>
      </w:tr>
      <w:tr w:rsidR="00DB5239" w:rsidRPr="00451A12" w14:paraId="488CE85F" w14:textId="77777777" w:rsidTr="003D7BD2">
        <w:trPr>
          <w:trHeight w:val="722"/>
          <w:jc w:val="center"/>
        </w:trPr>
        <w:tc>
          <w:tcPr>
            <w:tcW w:w="1134" w:type="dxa"/>
          </w:tcPr>
          <w:p w14:paraId="586AE355" w14:textId="3395B139" w:rsidR="00DB5239" w:rsidRPr="00451A12" w:rsidRDefault="00DB5239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4679" w:type="dxa"/>
          </w:tcPr>
          <w:p w14:paraId="17A02A58" w14:textId="10BCA962" w:rsidR="00DB5239" w:rsidRPr="00451A12" w:rsidRDefault="00DB5239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Расходы на оплату судебных расходов, судебных издержек по исковому </w:t>
            </w:r>
            <w:r w:rsidRPr="00451A12">
              <w:rPr>
                <w:rFonts w:ascii="Times New Roman" w:hAnsi="Times New Roman" w:cs="Times New Roman"/>
              </w:rPr>
              <w:lastRenderedPageBreak/>
              <w:t xml:space="preserve">заявлению о взыскании денежных средств за неисполнение (ненадлежащее исполнение) подрядчиком (исполнителем, поставщиком) обязательств, по результатам рассмотрения которого сторонами заключено мировое соглашение, в случае если в мировом соглашении отсутствует условие о компенсации судебных расходов подрядчиком (исполнителем, поставщиком) </w:t>
            </w:r>
          </w:p>
        </w:tc>
        <w:tc>
          <w:tcPr>
            <w:tcW w:w="3968" w:type="dxa"/>
          </w:tcPr>
          <w:p w14:paraId="76852C1C" w14:textId="30BAC7A1" w:rsidR="00DB5239" w:rsidRPr="00451A12" w:rsidRDefault="00DB5239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lastRenderedPageBreak/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6DFA2C93" w14:textId="088939B8" w:rsidR="00DB5239" w:rsidRPr="00451A12" w:rsidRDefault="00DB5239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кол-во и</w:t>
            </w:r>
            <w:r w:rsidRPr="00451A12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998" w:type="dxa"/>
          </w:tcPr>
          <w:p w14:paraId="318CEDBA" w14:textId="1377ED3C" w:rsidR="00DB5239" w:rsidRPr="00451A12" w:rsidRDefault="00DB5239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7</w:t>
            </w:r>
          </w:p>
        </w:tc>
        <w:tc>
          <w:tcPr>
            <w:tcW w:w="3680" w:type="dxa"/>
          </w:tcPr>
          <w:p w14:paraId="0688C8D3" w14:textId="77777777" w:rsidR="00DB5239" w:rsidRPr="00451A12" w:rsidRDefault="00DB5239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5239" w:rsidRPr="00451A12" w14:paraId="73234A26" w14:textId="77777777" w:rsidTr="003D7BD2">
        <w:trPr>
          <w:trHeight w:val="722"/>
          <w:jc w:val="center"/>
        </w:trPr>
        <w:tc>
          <w:tcPr>
            <w:tcW w:w="1134" w:type="dxa"/>
          </w:tcPr>
          <w:p w14:paraId="1D8DBF83" w14:textId="7AD4E2C5" w:rsidR="00DB5239" w:rsidRPr="00451A12" w:rsidRDefault="00DB5239" w:rsidP="00DB523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4679" w:type="dxa"/>
          </w:tcPr>
          <w:p w14:paraId="61F8B956" w14:textId="540CA6D0" w:rsidR="00DB5239" w:rsidRPr="00451A12" w:rsidRDefault="00DB5239" w:rsidP="00DB5239">
            <w:pPr>
              <w:spacing w:before="120" w:after="120"/>
              <w:ind w:left="144" w:right="141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Нереальная </w:t>
            </w:r>
            <w:proofErr w:type="gramStart"/>
            <w:r w:rsidRPr="00451A12">
              <w:rPr>
                <w:rFonts w:ascii="Times New Roman" w:hAnsi="Times New Roman" w:cs="Times New Roman"/>
              </w:rPr>
              <w:t>ко</w:t>
            </w:r>
            <w:proofErr w:type="gramEnd"/>
            <w:r w:rsidRPr="00451A12">
              <w:rPr>
                <w:rFonts w:ascii="Times New Roman" w:hAnsi="Times New Roman" w:cs="Times New Roman"/>
              </w:rPr>
              <w:t xml:space="preserve"> взысканию задолженность по предоставленным бюджетным кредитам в связи с банкротством получателя</w:t>
            </w:r>
          </w:p>
        </w:tc>
        <w:tc>
          <w:tcPr>
            <w:tcW w:w="3968" w:type="dxa"/>
          </w:tcPr>
          <w:p w14:paraId="1DEB13A7" w14:textId="04684E29" w:rsidR="00DB5239" w:rsidRPr="00451A12" w:rsidRDefault="00DB5239" w:rsidP="00DB5239">
            <w:pPr>
              <w:pStyle w:val="a4"/>
              <w:shd w:val="clear" w:color="auto" w:fill="auto"/>
              <w:spacing w:before="120" w:after="120" w:line="240" w:lineRule="auto"/>
              <w:ind w:left="142" w:right="141"/>
              <w:jc w:val="both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Статья 34 Бюджетного кодекса Российской Федерации</w:t>
            </w:r>
          </w:p>
        </w:tc>
        <w:tc>
          <w:tcPr>
            <w:tcW w:w="1559" w:type="dxa"/>
          </w:tcPr>
          <w:p w14:paraId="5E5DA75C" w14:textId="308B3125" w:rsidR="00DB5239" w:rsidRPr="00451A12" w:rsidRDefault="00DB5239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тыс. рублей</w:t>
            </w:r>
          </w:p>
        </w:tc>
        <w:tc>
          <w:tcPr>
            <w:tcW w:w="998" w:type="dxa"/>
          </w:tcPr>
          <w:p w14:paraId="49EA6F61" w14:textId="66E91F65" w:rsidR="00DB5239" w:rsidRPr="00451A12" w:rsidRDefault="00DB5239" w:rsidP="00DB5239">
            <w:pPr>
              <w:pStyle w:val="a4"/>
              <w:shd w:val="clear" w:color="auto" w:fill="auto"/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451A12">
              <w:rPr>
                <w:sz w:val="24"/>
                <w:szCs w:val="24"/>
              </w:rPr>
              <w:t>7</w:t>
            </w:r>
          </w:p>
        </w:tc>
        <w:tc>
          <w:tcPr>
            <w:tcW w:w="3680" w:type="dxa"/>
          </w:tcPr>
          <w:p w14:paraId="41BFB8DA" w14:textId="1866666C" w:rsidR="00DB5239" w:rsidRPr="00451A12" w:rsidRDefault="00DB5239" w:rsidP="00DB5239">
            <w:pPr>
              <w:spacing w:before="120" w:after="120"/>
              <w:ind w:left="142" w:right="125"/>
              <w:jc w:val="both"/>
              <w:rPr>
                <w:rFonts w:ascii="Times New Roman" w:hAnsi="Times New Roman" w:cs="Times New Roman"/>
              </w:rPr>
            </w:pPr>
            <w:r w:rsidRPr="00451A12">
              <w:rPr>
                <w:rFonts w:ascii="Times New Roman" w:hAnsi="Times New Roman" w:cs="Times New Roman"/>
              </w:rPr>
              <w:t xml:space="preserve">Объем задолженности, не реальной </w:t>
            </w:r>
            <w:proofErr w:type="gramStart"/>
            <w:r w:rsidRPr="00451A12">
              <w:rPr>
                <w:rFonts w:ascii="Times New Roman" w:hAnsi="Times New Roman" w:cs="Times New Roman"/>
              </w:rPr>
              <w:t>ко</w:t>
            </w:r>
            <w:proofErr w:type="gramEnd"/>
            <w:r w:rsidRPr="00451A12">
              <w:rPr>
                <w:rFonts w:ascii="Times New Roman" w:hAnsi="Times New Roman" w:cs="Times New Roman"/>
              </w:rPr>
              <w:t xml:space="preserve"> взысканию</w:t>
            </w:r>
          </w:p>
        </w:tc>
      </w:tr>
    </w:tbl>
    <w:p w14:paraId="7744D6F1" w14:textId="77777777" w:rsidR="00C137B0" w:rsidRPr="004F08A0" w:rsidRDefault="00C137B0" w:rsidP="007A0872"/>
    <w:p w14:paraId="57878E36" w14:textId="77777777" w:rsidR="00275993" w:rsidRDefault="00275993"/>
    <w:p w14:paraId="7D2FABA3" w14:textId="168716EF" w:rsidR="00275993" w:rsidRPr="008C359C" w:rsidRDefault="00275993" w:rsidP="004E3EC5">
      <w:pPr>
        <w:rPr>
          <w:rFonts w:ascii="Times New Roman" w:hAnsi="Times New Roman" w:cs="Times New Roman"/>
          <w:b/>
          <w:sz w:val="22"/>
          <w:szCs w:val="22"/>
        </w:rPr>
      </w:pPr>
      <w:r w:rsidRPr="008C359C">
        <w:rPr>
          <w:rFonts w:ascii="Times New Roman" w:hAnsi="Times New Roman" w:cs="Times New Roman"/>
          <w:b/>
          <w:sz w:val="22"/>
          <w:szCs w:val="22"/>
        </w:rPr>
        <w:t>Примечание:</w:t>
      </w:r>
    </w:p>
    <w:p w14:paraId="67C1D0DB" w14:textId="117658FF" w:rsidR="004E3EC5" w:rsidRPr="004E3EC5" w:rsidRDefault="004E3EC5" w:rsidP="004E3EC5">
      <w:pPr>
        <w:rPr>
          <w:rFonts w:ascii="Times New Roman" w:hAnsi="Times New Roman" w:cs="Times New Roman"/>
          <w:sz w:val="22"/>
          <w:szCs w:val="22"/>
        </w:rPr>
      </w:pPr>
      <w:r w:rsidRPr="006103DA">
        <w:rPr>
          <w:rFonts w:ascii="Times New Roman" w:hAnsi="Times New Roman" w:cs="Times New Roman"/>
          <w:b/>
          <w:sz w:val="22"/>
          <w:szCs w:val="22"/>
        </w:rPr>
        <w:t>1.</w:t>
      </w:r>
      <w:r w:rsidRPr="004E3EC5">
        <w:rPr>
          <w:rFonts w:cs="Times New Roman"/>
          <w:szCs w:val="22"/>
        </w:rPr>
        <w:t xml:space="preserve"> </w:t>
      </w:r>
      <w:r w:rsidRPr="004E3EC5">
        <w:rPr>
          <w:rFonts w:ascii="Times New Roman" w:hAnsi="Times New Roman" w:cs="Times New Roman"/>
          <w:szCs w:val="22"/>
        </w:rPr>
        <w:t>НПА Российской Федерации, НПА субъектов Российской Федерации, НПА исполнительных (представительных) органов местного самоуправления</w:t>
      </w:r>
    </w:p>
    <w:p w14:paraId="013D9A11" w14:textId="3C053F38" w:rsidR="006D0FC5" w:rsidRDefault="004E3EC5">
      <w:pPr>
        <w:rPr>
          <w:rFonts w:ascii="Times New Roman" w:hAnsi="Times New Roman" w:cs="Times New Roman"/>
          <w:sz w:val="22"/>
          <w:szCs w:val="22"/>
        </w:rPr>
      </w:pPr>
      <w:r w:rsidRPr="006103DA">
        <w:rPr>
          <w:rFonts w:ascii="Times New Roman" w:hAnsi="Times New Roman" w:cs="Times New Roman"/>
          <w:b/>
          <w:sz w:val="22"/>
          <w:szCs w:val="22"/>
        </w:rPr>
        <w:t>2</w:t>
      </w:r>
      <w:r w:rsidR="00CB2761" w:rsidRPr="006103DA">
        <w:rPr>
          <w:rFonts w:ascii="Times New Roman" w:hAnsi="Times New Roman" w:cs="Times New Roman"/>
          <w:b/>
          <w:sz w:val="22"/>
          <w:szCs w:val="22"/>
        </w:rPr>
        <w:t>.</w:t>
      </w:r>
      <w:r w:rsidR="00CB2761">
        <w:rPr>
          <w:rFonts w:ascii="Times New Roman" w:hAnsi="Times New Roman" w:cs="Times New Roman"/>
          <w:sz w:val="22"/>
          <w:szCs w:val="22"/>
        </w:rPr>
        <w:t xml:space="preserve"> Группы </w:t>
      </w:r>
      <w:r w:rsidR="00D30E47">
        <w:rPr>
          <w:rFonts w:ascii="Times New Roman" w:hAnsi="Times New Roman" w:cs="Times New Roman"/>
          <w:sz w:val="22"/>
          <w:szCs w:val="22"/>
        </w:rPr>
        <w:t xml:space="preserve">типовых </w:t>
      </w:r>
      <w:r w:rsidR="003C34A1">
        <w:rPr>
          <w:rFonts w:ascii="Times New Roman" w:hAnsi="Times New Roman" w:cs="Times New Roman"/>
          <w:sz w:val="22"/>
          <w:szCs w:val="22"/>
        </w:rPr>
        <w:t>фактов</w:t>
      </w:r>
      <w:r w:rsidR="00CB2761">
        <w:rPr>
          <w:rFonts w:ascii="Times New Roman" w:hAnsi="Times New Roman" w:cs="Times New Roman"/>
          <w:sz w:val="22"/>
          <w:szCs w:val="22"/>
        </w:rPr>
        <w:t xml:space="preserve"> неэффективного использования</w:t>
      </w:r>
      <w:r w:rsidR="00D30E47">
        <w:rPr>
          <w:rFonts w:ascii="Times New Roman" w:hAnsi="Times New Roman" w:cs="Times New Roman"/>
          <w:sz w:val="22"/>
          <w:szCs w:val="22"/>
        </w:rPr>
        <w:t xml:space="preserve"> ресурсов</w:t>
      </w:r>
      <w:r w:rsidR="00CB2761">
        <w:rPr>
          <w:rFonts w:ascii="Times New Roman" w:hAnsi="Times New Roman" w:cs="Times New Roman"/>
          <w:sz w:val="22"/>
          <w:szCs w:val="22"/>
        </w:rPr>
        <w:t>:</w:t>
      </w:r>
    </w:p>
    <w:p w14:paraId="2E041CAF" w14:textId="5E4AC75B" w:rsidR="00CB2761" w:rsidRPr="005B6843" w:rsidRDefault="00CB276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 – </w:t>
      </w:r>
      <w:r w:rsidR="00A2162F">
        <w:rPr>
          <w:rFonts w:ascii="Times New Roman" w:hAnsi="Times New Roman" w:cs="Times New Roman"/>
          <w:sz w:val="22"/>
          <w:szCs w:val="22"/>
        </w:rPr>
        <w:t>н</w:t>
      </w:r>
      <w:r w:rsidR="005B6843" w:rsidRPr="005B6843">
        <w:rPr>
          <w:rFonts w:ascii="Times New Roman" w:hAnsi="Times New Roman" w:cs="Times New Roman"/>
          <w:sz w:val="22"/>
          <w:szCs w:val="22"/>
        </w:rPr>
        <w:t>еэффективное использование бюджетных сре</w:t>
      </w:r>
      <w:proofErr w:type="gramStart"/>
      <w:r w:rsidR="005B6843" w:rsidRPr="005B6843">
        <w:rPr>
          <w:rFonts w:ascii="Times New Roman" w:hAnsi="Times New Roman" w:cs="Times New Roman"/>
          <w:sz w:val="22"/>
          <w:szCs w:val="22"/>
        </w:rPr>
        <w:t>дств пр</w:t>
      </w:r>
      <w:proofErr w:type="gramEnd"/>
      <w:r w:rsidR="005B6843" w:rsidRPr="005B6843">
        <w:rPr>
          <w:rFonts w:ascii="Times New Roman" w:hAnsi="Times New Roman" w:cs="Times New Roman"/>
          <w:sz w:val="22"/>
          <w:szCs w:val="22"/>
        </w:rPr>
        <w:t>и формировании и исполнении бюджетов</w:t>
      </w:r>
    </w:p>
    <w:p w14:paraId="4E916A85" w14:textId="09386470" w:rsidR="00CB2761" w:rsidRPr="005B6843" w:rsidRDefault="00CB2761">
      <w:pPr>
        <w:rPr>
          <w:rFonts w:ascii="Times New Roman" w:hAnsi="Times New Roman" w:cs="Times New Roman"/>
          <w:sz w:val="22"/>
          <w:szCs w:val="22"/>
        </w:rPr>
      </w:pPr>
      <w:r w:rsidRPr="005B6843">
        <w:rPr>
          <w:rFonts w:ascii="Times New Roman" w:hAnsi="Times New Roman" w:cs="Times New Roman"/>
          <w:sz w:val="22"/>
          <w:szCs w:val="22"/>
        </w:rPr>
        <w:t>2 –</w:t>
      </w:r>
      <w:r w:rsidR="005B6843" w:rsidRPr="005B6843">
        <w:rPr>
          <w:rFonts w:ascii="Times New Roman" w:hAnsi="Times New Roman" w:cs="Times New Roman"/>
          <w:sz w:val="22"/>
          <w:szCs w:val="22"/>
        </w:rPr>
        <w:t xml:space="preserve"> </w:t>
      </w:r>
      <w:r w:rsidR="00A2162F">
        <w:rPr>
          <w:rFonts w:ascii="Times New Roman" w:hAnsi="Times New Roman" w:cs="Times New Roman"/>
          <w:sz w:val="22"/>
          <w:szCs w:val="22"/>
        </w:rPr>
        <w:t>н</w:t>
      </w:r>
      <w:r w:rsidR="00B65B9A">
        <w:rPr>
          <w:rFonts w:ascii="Times New Roman" w:hAnsi="Times New Roman" w:cs="Times New Roman"/>
          <w:sz w:val="22"/>
          <w:szCs w:val="22"/>
        </w:rPr>
        <w:t xml:space="preserve">еэффективное использование </w:t>
      </w:r>
      <w:r w:rsidR="00FF3DDA">
        <w:rPr>
          <w:rFonts w:ascii="Times New Roman" w:hAnsi="Times New Roman" w:cs="Times New Roman"/>
          <w:sz w:val="22"/>
          <w:szCs w:val="22"/>
        </w:rPr>
        <w:t>ресурсов</w:t>
      </w:r>
      <w:r w:rsidR="00B65B9A">
        <w:rPr>
          <w:rFonts w:ascii="Times New Roman" w:hAnsi="Times New Roman" w:cs="Times New Roman"/>
          <w:sz w:val="22"/>
          <w:szCs w:val="22"/>
        </w:rPr>
        <w:t xml:space="preserve"> при ведении</w:t>
      </w:r>
      <w:r w:rsidR="005B6843" w:rsidRPr="005B6843">
        <w:rPr>
          <w:rFonts w:ascii="Times New Roman" w:hAnsi="Times New Roman" w:cs="Times New Roman"/>
          <w:sz w:val="22"/>
          <w:szCs w:val="22"/>
        </w:rPr>
        <w:t xml:space="preserve"> бухгалтерского учета, составления и представления бухгалтерской (финансовой) отчетности</w:t>
      </w:r>
    </w:p>
    <w:p w14:paraId="28700483" w14:textId="0E4266A5" w:rsidR="00CB2761" w:rsidRPr="005B6843" w:rsidRDefault="00CB2761">
      <w:pPr>
        <w:rPr>
          <w:rFonts w:ascii="Times New Roman" w:hAnsi="Times New Roman" w:cs="Times New Roman"/>
          <w:sz w:val="22"/>
          <w:szCs w:val="22"/>
        </w:rPr>
      </w:pPr>
      <w:r w:rsidRPr="005B6843">
        <w:rPr>
          <w:rFonts w:ascii="Times New Roman" w:hAnsi="Times New Roman" w:cs="Times New Roman"/>
          <w:sz w:val="22"/>
          <w:szCs w:val="22"/>
        </w:rPr>
        <w:t>3 –</w:t>
      </w:r>
      <w:r w:rsidR="00A2162F">
        <w:rPr>
          <w:rFonts w:ascii="Times New Roman" w:hAnsi="Times New Roman" w:cs="Times New Roman"/>
          <w:sz w:val="22"/>
          <w:szCs w:val="22"/>
        </w:rPr>
        <w:t xml:space="preserve"> н</w:t>
      </w:r>
      <w:r w:rsidR="005B6843" w:rsidRPr="005B6843">
        <w:rPr>
          <w:rFonts w:ascii="Times New Roman" w:hAnsi="Times New Roman" w:cs="Times New Roman"/>
          <w:sz w:val="22"/>
          <w:szCs w:val="22"/>
        </w:rPr>
        <w:t>еэффективное использование бюджетных ресурсов в сфере управления и распоряжения государственной (муниципальной) собственностью</w:t>
      </w:r>
    </w:p>
    <w:p w14:paraId="3694A653" w14:textId="553FC178" w:rsidR="00CB2761" w:rsidRPr="005B6843" w:rsidRDefault="00CB2761">
      <w:pPr>
        <w:rPr>
          <w:rFonts w:ascii="Times New Roman" w:hAnsi="Times New Roman" w:cs="Times New Roman"/>
          <w:sz w:val="22"/>
          <w:szCs w:val="22"/>
        </w:rPr>
      </w:pPr>
      <w:r w:rsidRPr="005B6843">
        <w:rPr>
          <w:rFonts w:ascii="Times New Roman" w:hAnsi="Times New Roman" w:cs="Times New Roman"/>
          <w:sz w:val="22"/>
          <w:szCs w:val="22"/>
        </w:rPr>
        <w:t xml:space="preserve">4 – </w:t>
      </w:r>
      <w:r w:rsidR="00A2162F">
        <w:rPr>
          <w:rFonts w:ascii="Times New Roman" w:hAnsi="Times New Roman" w:cs="Times New Roman"/>
          <w:sz w:val="22"/>
          <w:szCs w:val="22"/>
        </w:rPr>
        <w:t>н</w:t>
      </w:r>
      <w:r w:rsidR="005B6843" w:rsidRPr="005B6843">
        <w:rPr>
          <w:rFonts w:ascii="Times New Roman" w:hAnsi="Times New Roman" w:cs="Times New Roman"/>
          <w:sz w:val="22"/>
          <w:szCs w:val="22"/>
        </w:rPr>
        <w:t>еэффективное использование бюджетных сре</w:t>
      </w:r>
      <w:proofErr w:type="gramStart"/>
      <w:r w:rsidR="005B6843" w:rsidRPr="005B6843">
        <w:rPr>
          <w:rFonts w:ascii="Times New Roman" w:hAnsi="Times New Roman" w:cs="Times New Roman"/>
          <w:sz w:val="22"/>
          <w:szCs w:val="22"/>
        </w:rPr>
        <w:t>дств пр</w:t>
      </w:r>
      <w:proofErr w:type="gramEnd"/>
      <w:r w:rsidR="005B6843" w:rsidRPr="005B6843">
        <w:rPr>
          <w:rFonts w:ascii="Times New Roman" w:hAnsi="Times New Roman" w:cs="Times New Roman"/>
          <w:sz w:val="22"/>
          <w:szCs w:val="22"/>
        </w:rPr>
        <w:t>и осуществлении государственных (муниципальных) закупок и закупок отдельными видами юридических лиц</w:t>
      </w:r>
    </w:p>
    <w:p w14:paraId="3EDFA6FD" w14:textId="31491113" w:rsidR="00CB2761" w:rsidRPr="005B6843" w:rsidRDefault="00CB2761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5B6843">
        <w:rPr>
          <w:rFonts w:ascii="Times New Roman" w:hAnsi="Times New Roman" w:cs="Times New Roman"/>
          <w:sz w:val="22"/>
          <w:szCs w:val="22"/>
        </w:rPr>
        <w:t>5 –</w:t>
      </w:r>
      <w:r w:rsidR="005B6843" w:rsidRPr="005B6843">
        <w:rPr>
          <w:rFonts w:ascii="Times New Roman" w:hAnsi="Times New Roman" w:cs="Times New Roman"/>
          <w:sz w:val="22"/>
          <w:szCs w:val="22"/>
        </w:rPr>
        <w:t xml:space="preserve"> неэффективное использование бюджетных  в сфере деятельности Центрального банка Российской Федерации, его структурных подразделений и других банков и небанковских кредитных организаций, входящих в банковскую систему Российской Федерации, государственных корпораций, государственных компаний, организаций с участием Российской Федерации в их уставных (складочных) капиталах и иных организаций, в том числе при использовании ими имущества, находящегося в государственной (муниципальной) собственности</w:t>
      </w:r>
      <w:proofErr w:type="gramEnd"/>
    </w:p>
    <w:p w14:paraId="3949C331" w14:textId="55664FC0" w:rsidR="00CB2761" w:rsidRPr="005B6843" w:rsidRDefault="00CB2761">
      <w:pPr>
        <w:rPr>
          <w:rFonts w:ascii="Times New Roman" w:hAnsi="Times New Roman" w:cs="Times New Roman"/>
          <w:sz w:val="22"/>
          <w:szCs w:val="22"/>
        </w:rPr>
      </w:pPr>
      <w:r w:rsidRPr="005B6843">
        <w:rPr>
          <w:rFonts w:ascii="Times New Roman" w:hAnsi="Times New Roman" w:cs="Times New Roman"/>
          <w:sz w:val="22"/>
          <w:szCs w:val="22"/>
        </w:rPr>
        <w:t>6 –</w:t>
      </w:r>
      <w:r w:rsidR="005B6843" w:rsidRPr="005B6843">
        <w:rPr>
          <w:rFonts w:ascii="Times New Roman" w:hAnsi="Times New Roman" w:cs="Times New Roman"/>
          <w:sz w:val="22"/>
          <w:szCs w:val="22"/>
        </w:rPr>
        <w:t xml:space="preserve"> неэффективное использование бюджетных в ходе использования средств финансовой и гуманитарной помощи Российской Федерации, предоставляемой иностранным государствам, при реализации международных договоров, </w:t>
      </w:r>
      <w:proofErr w:type="spellStart"/>
      <w:r w:rsidR="005B6843" w:rsidRPr="005B6843">
        <w:rPr>
          <w:rFonts w:ascii="Times New Roman" w:hAnsi="Times New Roman" w:cs="Times New Roman"/>
          <w:sz w:val="22"/>
          <w:szCs w:val="22"/>
        </w:rPr>
        <w:t>межправсоглашений</w:t>
      </w:r>
      <w:proofErr w:type="spellEnd"/>
      <w:r w:rsidR="005B6843" w:rsidRPr="005B6843">
        <w:rPr>
          <w:rFonts w:ascii="Times New Roman" w:hAnsi="Times New Roman" w:cs="Times New Roman"/>
          <w:sz w:val="22"/>
          <w:szCs w:val="22"/>
        </w:rPr>
        <w:t xml:space="preserve"> и в области соглашений о разделе продукции</w:t>
      </w:r>
    </w:p>
    <w:p w14:paraId="6DA87935" w14:textId="43ED7ACA" w:rsidR="00CB2761" w:rsidRPr="005B6843" w:rsidRDefault="00A2162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 – и</w:t>
      </w:r>
      <w:r w:rsidR="005B6843" w:rsidRPr="005B6843">
        <w:rPr>
          <w:rFonts w:ascii="Times New Roman" w:hAnsi="Times New Roman" w:cs="Times New Roman"/>
          <w:sz w:val="22"/>
          <w:szCs w:val="22"/>
        </w:rPr>
        <w:t>ные виды неэффективного использования ресурсов</w:t>
      </w:r>
    </w:p>
    <w:p w14:paraId="782A6FCA" w14:textId="0F0F9C2F" w:rsidR="006103DA" w:rsidRPr="00BB7E19" w:rsidRDefault="00CB2761" w:rsidP="006103DA">
      <w:pPr>
        <w:rPr>
          <w:rStyle w:val="13"/>
        </w:rPr>
      </w:pPr>
      <w:r w:rsidRPr="005B6843">
        <w:rPr>
          <w:rFonts w:ascii="Times New Roman" w:hAnsi="Times New Roman" w:cs="Times New Roman"/>
          <w:sz w:val="22"/>
          <w:szCs w:val="22"/>
        </w:rPr>
        <w:t xml:space="preserve"> </w:t>
      </w:r>
      <w:r w:rsidR="006103DA" w:rsidRPr="00BB7E19">
        <w:rPr>
          <w:rStyle w:val="13"/>
          <w:b/>
        </w:rPr>
        <w:t>3</w:t>
      </w:r>
      <w:r w:rsidR="006103DA">
        <w:rPr>
          <w:rStyle w:val="13"/>
        </w:rPr>
        <w:t xml:space="preserve">. </w:t>
      </w:r>
      <w:r w:rsidR="006103DA" w:rsidRPr="005F7004">
        <w:rPr>
          <w:rStyle w:val="13"/>
        </w:rPr>
        <w:t>в соответствии с НПА (ПА) федеральных органов исполнительной власти, исполнительных органов государственной власти субъектов Российской Федерации, исполнительных (представительных) органов местного самоупра</w:t>
      </w:r>
      <w:r w:rsidR="006103DA">
        <w:rPr>
          <w:rStyle w:val="13"/>
        </w:rPr>
        <w:t xml:space="preserve">вления, </w:t>
      </w:r>
      <w:r w:rsidR="006103DA" w:rsidRPr="005F7004">
        <w:rPr>
          <w:rStyle w:val="13"/>
        </w:rPr>
        <w:t>осуществляющих функции</w:t>
      </w:r>
      <w:r w:rsidR="006103DA" w:rsidRPr="00274D65">
        <w:rPr>
          <w:rStyle w:val="13"/>
        </w:rPr>
        <w:t xml:space="preserve"> </w:t>
      </w:r>
      <w:r w:rsidR="006103DA">
        <w:rPr>
          <w:rStyle w:val="13"/>
        </w:rPr>
        <w:t>полномочия учредителя соответствующих бюджетных и автономных учреждений, а также органов государственной власти (государственных органов), органов местного самоуправления, являющихся ГРБС (РБС) для казенных учреждений</w:t>
      </w:r>
      <w:r w:rsidR="006103DA" w:rsidRPr="00274D65">
        <w:rPr>
          <w:rStyle w:val="13"/>
        </w:rPr>
        <w:t xml:space="preserve"> </w:t>
      </w:r>
    </w:p>
    <w:p w14:paraId="19004677" w14:textId="77777777" w:rsidR="00CB2761" w:rsidRPr="005B6843" w:rsidRDefault="00CB2761">
      <w:pPr>
        <w:rPr>
          <w:rFonts w:ascii="Times New Roman" w:hAnsi="Times New Roman" w:cs="Times New Roman"/>
          <w:sz w:val="22"/>
          <w:szCs w:val="22"/>
        </w:rPr>
      </w:pPr>
    </w:p>
    <w:sectPr w:rsidR="00CB2761" w:rsidRPr="005B6843" w:rsidSect="008C5D33">
      <w:headerReference w:type="default" r:id="rId9"/>
      <w:type w:val="continuous"/>
      <w:pgSz w:w="16839" w:h="11907" w:orient="landscape" w:code="9"/>
      <w:pgMar w:top="709" w:right="567" w:bottom="426" w:left="567" w:header="426" w:footer="113" w:gutter="0"/>
      <w:paperSrc w:other="7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7F9B0" w14:textId="77777777" w:rsidR="00F22181" w:rsidRDefault="00F22181">
      <w:r>
        <w:separator/>
      </w:r>
    </w:p>
  </w:endnote>
  <w:endnote w:type="continuationSeparator" w:id="0">
    <w:p w14:paraId="662D533D" w14:textId="77777777" w:rsidR="00F22181" w:rsidRDefault="00F2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9430C" w14:textId="77777777" w:rsidR="00F22181" w:rsidRDefault="00F22181">
      <w:r>
        <w:separator/>
      </w:r>
    </w:p>
  </w:footnote>
  <w:footnote w:type="continuationSeparator" w:id="0">
    <w:p w14:paraId="58DD90EA" w14:textId="77777777" w:rsidR="00F22181" w:rsidRDefault="00F22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179083"/>
      <w:docPartObj>
        <w:docPartGallery w:val="Page Numbers (Top of Page)"/>
        <w:docPartUnique/>
      </w:docPartObj>
    </w:sdtPr>
    <w:sdtEndPr/>
    <w:sdtContent>
      <w:p w14:paraId="788FD6C7" w14:textId="24BA9184" w:rsidR="00BF6242" w:rsidRDefault="00BF624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52C">
          <w:rPr>
            <w:noProof/>
          </w:rPr>
          <w:t>28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D7EB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0"/>
    <w:lvl w:ilvl="0">
      <w:start w:val="2013"/>
      <w:numFmt w:val="decimal"/>
      <w:lvlText w:val="07.1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013"/>
      <w:numFmt w:val="decimal"/>
      <w:lvlText w:val="07.1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013"/>
      <w:numFmt w:val="decimal"/>
      <w:lvlText w:val="07.1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013"/>
      <w:numFmt w:val="decimal"/>
      <w:lvlText w:val="07.1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013"/>
      <w:numFmt w:val="decimal"/>
      <w:lvlText w:val="07.1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013"/>
      <w:numFmt w:val="decimal"/>
      <w:lvlText w:val="07.1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013"/>
      <w:numFmt w:val="decimal"/>
      <w:lvlText w:val="07.1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013"/>
      <w:numFmt w:val="decimal"/>
      <w:lvlText w:val="07.1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013"/>
      <w:numFmt w:val="decimal"/>
      <w:lvlText w:val="07.1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3"/>
    <w:multiLevelType w:val="multilevel"/>
    <w:tmpl w:val="00000002"/>
    <w:lvl w:ilvl="0">
      <w:start w:val="2014"/>
      <w:numFmt w:val="decimal"/>
      <w:lvlText w:val="11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014"/>
      <w:numFmt w:val="decimal"/>
      <w:lvlText w:val="11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014"/>
      <w:numFmt w:val="decimal"/>
      <w:lvlText w:val="11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014"/>
      <w:numFmt w:val="decimal"/>
      <w:lvlText w:val="11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014"/>
      <w:numFmt w:val="decimal"/>
      <w:lvlText w:val="11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014"/>
      <w:numFmt w:val="decimal"/>
      <w:lvlText w:val="11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014"/>
      <w:numFmt w:val="decimal"/>
      <w:lvlText w:val="11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014"/>
      <w:numFmt w:val="decimal"/>
      <w:lvlText w:val="11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014"/>
      <w:numFmt w:val="decimal"/>
      <w:lvlText w:val="11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0000009"/>
    <w:multiLevelType w:val="multilevel"/>
    <w:tmpl w:val="00000008"/>
    <w:lvl w:ilvl="0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1F357DA5"/>
    <w:multiLevelType w:val="multilevel"/>
    <w:tmpl w:val="DA0EC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55A29AF"/>
    <w:multiLevelType w:val="hybridMultilevel"/>
    <w:tmpl w:val="F216E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3E4863"/>
    <w:multiLevelType w:val="hybridMultilevel"/>
    <w:tmpl w:val="94EA3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755829"/>
    <w:multiLevelType w:val="hybridMultilevel"/>
    <w:tmpl w:val="EB34E244"/>
    <w:lvl w:ilvl="0" w:tplc="23C003B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DD"/>
    <w:rsid w:val="000027ED"/>
    <w:rsid w:val="000032E7"/>
    <w:rsid w:val="00003C2D"/>
    <w:rsid w:val="00004E30"/>
    <w:rsid w:val="000071E9"/>
    <w:rsid w:val="00007C34"/>
    <w:rsid w:val="00010C72"/>
    <w:rsid w:val="0001291E"/>
    <w:rsid w:val="00014B23"/>
    <w:rsid w:val="0002327C"/>
    <w:rsid w:val="000244B1"/>
    <w:rsid w:val="000258C3"/>
    <w:rsid w:val="000258D7"/>
    <w:rsid w:val="00041170"/>
    <w:rsid w:val="000445E2"/>
    <w:rsid w:val="0005050E"/>
    <w:rsid w:val="00052196"/>
    <w:rsid w:val="000533BF"/>
    <w:rsid w:val="00054734"/>
    <w:rsid w:val="00055606"/>
    <w:rsid w:val="00057E2B"/>
    <w:rsid w:val="000625D4"/>
    <w:rsid w:val="00065F1E"/>
    <w:rsid w:val="000670F7"/>
    <w:rsid w:val="0007043F"/>
    <w:rsid w:val="000706DB"/>
    <w:rsid w:val="00071523"/>
    <w:rsid w:val="0007390E"/>
    <w:rsid w:val="00076CAB"/>
    <w:rsid w:val="00077352"/>
    <w:rsid w:val="00080AA9"/>
    <w:rsid w:val="000823D6"/>
    <w:rsid w:val="00085817"/>
    <w:rsid w:val="00085E5D"/>
    <w:rsid w:val="0008765B"/>
    <w:rsid w:val="000932E4"/>
    <w:rsid w:val="000A0618"/>
    <w:rsid w:val="000A3BD5"/>
    <w:rsid w:val="000B44BA"/>
    <w:rsid w:val="000B52BB"/>
    <w:rsid w:val="000B5D2B"/>
    <w:rsid w:val="000B6397"/>
    <w:rsid w:val="000B7462"/>
    <w:rsid w:val="000C0A51"/>
    <w:rsid w:val="000C2C05"/>
    <w:rsid w:val="000C6F38"/>
    <w:rsid w:val="000C7AEA"/>
    <w:rsid w:val="000D5631"/>
    <w:rsid w:val="000F2E8B"/>
    <w:rsid w:val="000F4D90"/>
    <w:rsid w:val="000F559A"/>
    <w:rsid w:val="000F5D84"/>
    <w:rsid w:val="000F5F5E"/>
    <w:rsid w:val="00102F94"/>
    <w:rsid w:val="00107643"/>
    <w:rsid w:val="001114B1"/>
    <w:rsid w:val="001122D9"/>
    <w:rsid w:val="00112D03"/>
    <w:rsid w:val="00113786"/>
    <w:rsid w:val="0012056A"/>
    <w:rsid w:val="00122B74"/>
    <w:rsid w:val="001243F5"/>
    <w:rsid w:val="001263DE"/>
    <w:rsid w:val="001301DB"/>
    <w:rsid w:val="00130E9C"/>
    <w:rsid w:val="001328C2"/>
    <w:rsid w:val="00142106"/>
    <w:rsid w:val="00144CEF"/>
    <w:rsid w:val="00146538"/>
    <w:rsid w:val="00152E58"/>
    <w:rsid w:val="00165100"/>
    <w:rsid w:val="00165A14"/>
    <w:rsid w:val="001666AC"/>
    <w:rsid w:val="00167D73"/>
    <w:rsid w:val="00173DCF"/>
    <w:rsid w:val="001747EF"/>
    <w:rsid w:val="001758A2"/>
    <w:rsid w:val="001815B0"/>
    <w:rsid w:val="0018206B"/>
    <w:rsid w:val="001835B7"/>
    <w:rsid w:val="00183A1E"/>
    <w:rsid w:val="001841C5"/>
    <w:rsid w:val="00190871"/>
    <w:rsid w:val="001922D9"/>
    <w:rsid w:val="00192FB7"/>
    <w:rsid w:val="0019313B"/>
    <w:rsid w:val="00193A92"/>
    <w:rsid w:val="00194AFC"/>
    <w:rsid w:val="001A0A8C"/>
    <w:rsid w:val="001A70CB"/>
    <w:rsid w:val="001B0266"/>
    <w:rsid w:val="001B038E"/>
    <w:rsid w:val="001B263D"/>
    <w:rsid w:val="001B4595"/>
    <w:rsid w:val="001B7758"/>
    <w:rsid w:val="001C2071"/>
    <w:rsid w:val="001C2313"/>
    <w:rsid w:val="001C431B"/>
    <w:rsid w:val="001D0116"/>
    <w:rsid w:val="001D3F24"/>
    <w:rsid w:val="001D411B"/>
    <w:rsid w:val="001D59CD"/>
    <w:rsid w:val="001D7F20"/>
    <w:rsid w:val="001E0467"/>
    <w:rsid w:val="001E266A"/>
    <w:rsid w:val="001E2B90"/>
    <w:rsid w:val="001E3A13"/>
    <w:rsid w:val="001E790D"/>
    <w:rsid w:val="001F1A92"/>
    <w:rsid w:val="001F2583"/>
    <w:rsid w:val="001F4725"/>
    <w:rsid w:val="00206369"/>
    <w:rsid w:val="00206B3D"/>
    <w:rsid w:val="00210FC7"/>
    <w:rsid w:val="0021100E"/>
    <w:rsid w:val="002121C0"/>
    <w:rsid w:val="00212A21"/>
    <w:rsid w:val="002132CF"/>
    <w:rsid w:val="00230EC8"/>
    <w:rsid w:val="002331BA"/>
    <w:rsid w:val="00237773"/>
    <w:rsid w:val="002379A5"/>
    <w:rsid w:val="0024515A"/>
    <w:rsid w:val="0024726E"/>
    <w:rsid w:val="00247ECF"/>
    <w:rsid w:val="00251C59"/>
    <w:rsid w:val="00253892"/>
    <w:rsid w:val="002546FA"/>
    <w:rsid w:val="002562B8"/>
    <w:rsid w:val="00264D2E"/>
    <w:rsid w:val="00266BEA"/>
    <w:rsid w:val="00266E01"/>
    <w:rsid w:val="002736AD"/>
    <w:rsid w:val="00274D65"/>
    <w:rsid w:val="00275993"/>
    <w:rsid w:val="00280292"/>
    <w:rsid w:val="00281FDA"/>
    <w:rsid w:val="00285FB2"/>
    <w:rsid w:val="002864BE"/>
    <w:rsid w:val="00287615"/>
    <w:rsid w:val="00290354"/>
    <w:rsid w:val="00294DA7"/>
    <w:rsid w:val="00296886"/>
    <w:rsid w:val="002A33E9"/>
    <w:rsid w:val="002A4602"/>
    <w:rsid w:val="002B1DB8"/>
    <w:rsid w:val="002B407C"/>
    <w:rsid w:val="002B45B4"/>
    <w:rsid w:val="002C04FC"/>
    <w:rsid w:val="002C0814"/>
    <w:rsid w:val="002C298D"/>
    <w:rsid w:val="002C3780"/>
    <w:rsid w:val="002C3E39"/>
    <w:rsid w:val="002C66B1"/>
    <w:rsid w:val="002D1C3E"/>
    <w:rsid w:val="002D6552"/>
    <w:rsid w:val="002E07A8"/>
    <w:rsid w:val="002E0A80"/>
    <w:rsid w:val="002E26DD"/>
    <w:rsid w:val="002E72A1"/>
    <w:rsid w:val="002E7A60"/>
    <w:rsid w:val="002F118A"/>
    <w:rsid w:val="002F43E7"/>
    <w:rsid w:val="002F5BB5"/>
    <w:rsid w:val="002F68E4"/>
    <w:rsid w:val="002F6E70"/>
    <w:rsid w:val="003019F7"/>
    <w:rsid w:val="00303B46"/>
    <w:rsid w:val="00305548"/>
    <w:rsid w:val="0030743B"/>
    <w:rsid w:val="00311B37"/>
    <w:rsid w:val="00314C14"/>
    <w:rsid w:val="00314EF3"/>
    <w:rsid w:val="0031626E"/>
    <w:rsid w:val="00326E10"/>
    <w:rsid w:val="003272ED"/>
    <w:rsid w:val="003318B8"/>
    <w:rsid w:val="00340A68"/>
    <w:rsid w:val="00347B3C"/>
    <w:rsid w:val="003522D8"/>
    <w:rsid w:val="003543C7"/>
    <w:rsid w:val="00356928"/>
    <w:rsid w:val="0036074A"/>
    <w:rsid w:val="0036496F"/>
    <w:rsid w:val="003701A8"/>
    <w:rsid w:val="003738D8"/>
    <w:rsid w:val="00375103"/>
    <w:rsid w:val="00381A09"/>
    <w:rsid w:val="00383F44"/>
    <w:rsid w:val="00387F61"/>
    <w:rsid w:val="003911C2"/>
    <w:rsid w:val="003921E0"/>
    <w:rsid w:val="00395258"/>
    <w:rsid w:val="003956E0"/>
    <w:rsid w:val="003A1021"/>
    <w:rsid w:val="003A2AB3"/>
    <w:rsid w:val="003A5B58"/>
    <w:rsid w:val="003A5DC2"/>
    <w:rsid w:val="003A6AB6"/>
    <w:rsid w:val="003B56EE"/>
    <w:rsid w:val="003B6406"/>
    <w:rsid w:val="003B79D4"/>
    <w:rsid w:val="003B7E20"/>
    <w:rsid w:val="003C0A76"/>
    <w:rsid w:val="003C34A1"/>
    <w:rsid w:val="003C4835"/>
    <w:rsid w:val="003C5D64"/>
    <w:rsid w:val="003D079F"/>
    <w:rsid w:val="003D3AFA"/>
    <w:rsid w:val="003D7BD2"/>
    <w:rsid w:val="003E0154"/>
    <w:rsid w:val="003E3594"/>
    <w:rsid w:val="003E4DA5"/>
    <w:rsid w:val="003E5B13"/>
    <w:rsid w:val="003E7348"/>
    <w:rsid w:val="003F0448"/>
    <w:rsid w:val="003F3C10"/>
    <w:rsid w:val="003F5287"/>
    <w:rsid w:val="004006F7"/>
    <w:rsid w:val="00404D5E"/>
    <w:rsid w:val="004053A4"/>
    <w:rsid w:val="00405B20"/>
    <w:rsid w:val="004113EB"/>
    <w:rsid w:val="00412F75"/>
    <w:rsid w:val="00416579"/>
    <w:rsid w:val="004175C1"/>
    <w:rsid w:val="004206E0"/>
    <w:rsid w:val="004227CD"/>
    <w:rsid w:val="00423021"/>
    <w:rsid w:val="00426925"/>
    <w:rsid w:val="00426D54"/>
    <w:rsid w:val="00431B63"/>
    <w:rsid w:val="0044085C"/>
    <w:rsid w:val="004408A8"/>
    <w:rsid w:val="004412C8"/>
    <w:rsid w:val="00443B61"/>
    <w:rsid w:val="00444DE4"/>
    <w:rsid w:val="00445D52"/>
    <w:rsid w:val="00446F18"/>
    <w:rsid w:val="00447F24"/>
    <w:rsid w:val="00451A12"/>
    <w:rsid w:val="0045353F"/>
    <w:rsid w:val="00453DB9"/>
    <w:rsid w:val="004543C3"/>
    <w:rsid w:val="00454BA8"/>
    <w:rsid w:val="0045776F"/>
    <w:rsid w:val="00462F77"/>
    <w:rsid w:val="00463A25"/>
    <w:rsid w:val="004641B7"/>
    <w:rsid w:val="00464E1C"/>
    <w:rsid w:val="004663B5"/>
    <w:rsid w:val="00467449"/>
    <w:rsid w:val="004675D1"/>
    <w:rsid w:val="00472A09"/>
    <w:rsid w:val="004768AF"/>
    <w:rsid w:val="00477D70"/>
    <w:rsid w:val="00477F68"/>
    <w:rsid w:val="00482013"/>
    <w:rsid w:val="004833AC"/>
    <w:rsid w:val="004842FB"/>
    <w:rsid w:val="0048498B"/>
    <w:rsid w:val="00485DE6"/>
    <w:rsid w:val="004861A5"/>
    <w:rsid w:val="004939BA"/>
    <w:rsid w:val="004A1835"/>
    <w:rsid w:val="004A18A6"/>
    <w:rsid w:val="004A3B2A"/>
    <w:rsid w:val="004B1AAB"/>
    <w:rsid w:val="004B4211"/>
    <w:rsid w:val="004C1354"/>
    <w:rsid w:val="004C4579"/>
    <w:rsid w:val="004C517D"/>
    <w:rsid w:val="004C5962"/>
    <w:rsid w:val="004C5C21"/>
    <w:rsid w:val="004C651B"/>
    <w:rsid w:val="004C7BC5"/>
    <w:rsid w:val="004D0CBE"/>
    <w:rsid w:val="004D16C4"/>
    <w:rsid w:val="004E056C"/>
    <w:rsid w:val="004E1F90"/>
    <w:rsid w:val="004E3EC5"/>
    <w:rsid w:val="004E7991"/>
    <w:rsid w:val="004F0223"/>
    <w:rsid w:val="004F08A0"/>
    <w:rsid w:val="004F6027"/>
    <w:rsid w:val="004F6275"/>
    <w:rsid w:val="00500677"/>
    <w:rsid w:val="00504D53"/>
    <w:rsid w:val="00510B3C"/>
    <w:rsid w:val="005124F6"/>
    <w:rsid w:val="00522060"/>
    <w:rsid w:val="005224CC"/>
    <w:rsid w:val="00530D6A"/>
    <w:rsid w:val="00536C6B"/>
    <w:rsid w:val="00537761"/>
    <w:rsid w:val="005451B4"/>
    <w:rsid w:val="00546E76"/>
    <w:rsid w:val="005528B0"/>
    <w:rsid w:val="005555AA"/>
    <w:rsid w:val="00555A7A"/>
    <w:rsid w:val="005569CC"/>
    <w:rsid w:val="0056350F"/>
    <w:rsid w:val="00564F37"/>
    <w:rsid w:val="00565ACB"/>
    <w:rsid w:val="00570459"/>
    <w:rsid w:val="00573639"/>
    <w:rsid w:val="00573642"/>
    <w:rsid w:val="0057499D"/>
    <w:rsid w:val="00574AC1"/>
    <w:rsid w:val="00580972"/>
    <w:rsid w:val="0058467F"/>
    <w:rsid w:val="00584F4E"/>
    <w:rsid w:val="00586920"/>
    <w:rsid w:val="00586C02"/>
    <w:rsid w:val="00597486"/>
    <w:rsid w:val="005A1E8C"/>
    <w:rsid w:val="005A2DF3"/>
    <w:rsid w:val="005A4E01"/>
    <w:rsid w:val="005A5552"/>
    <w:rsid w:val="005A6F14"/>
    <w:rsid w:val="005B0F8F"/>
    <w:rsid w:val="005B1E5B"/>
    <w:rsid w:val="005B2853"/>
    <w:rsid w:val="005B6843"/>
    <w:rsid w:val="005C0ABF"/>
    <w:rsid w:val="005C0D61"/>
    <w:rsid w:val="005C33BC"/>
    <w:rsid w:val="005D51EC"/>
    <w:rsid w:val="005D7372"/>
    <w:rsid w:val="005E1470"/>
    <w:rsid w:val="005E5A64"/>
    <w:rsid w:val="005F0E79"/>
    <w:rsid w:val="005F7004"/>
    <w:rsid w:val="00603550"/>
    <w:rsid w:val="00603ED8"/>
    <w:rsid w:val="00606BEE"/>
    <w:rsid w:val="00606D66"/>
    <w:rsid w:val="00606EB6"/>
    <w:rsid w:val="006079DF"/>
    <w:rsid w:val="00607D3F"/>
    <w:rsid w:val="006103DA"/>
    <w:rsid w:val="00610D8D"/>
    <w:rsid w:val="00611478"/>
    <w:rsid w:val="00613599"/>
    <w:rsid w:val="00613A18"/>
    <w:rsid w:val="00623555"/>
    <w:rsid w:val="006271BE"/>
    <w:rsid w:val="00631668"/>
    <w:rsid w:val="00631C41"/>
    <w:rsid w:val="00642789"/>
    <w:rsid w:val="00643928"/>
    <w:rsid w:val="006464DA"/>
    <w:rsid w:val="00652979"/>
    <w:rsid w:val="006548A5"/>
    <w:rsid w:val="00654C41"/>
    <w:rsid w:val="00657416"/>
    <w:rsid w:val="006577E5"/>
    <w:rsid w:val="00657E80"/>
    <w:rsid w:val="00676611"/>
    <w:rsid w:val="00676D65"/>
    <w:rsid w:val="00680FC8"/>
    <w:rsid w:val="00683B9D"/>
    <w:rsid w:val="00683D3A"/>
    <w:rsid w:val="00690138"/>
    <w:rsid w:val="006A27A7"/>
    <w:rsid w:val="006A405E"/>
    <w:rsid w:val="006A444B"/>
    <w:rsid w:val="006A5E73"/>
    <w:rsid w:val="006B253E"/>
    <w:rsid w:val="006B4B26"/>
    <w:rsid w:val="006C1AF0"/>
    <w:rsid w:val="006C5AA1"/>
    <w:rsid w:val="006D0FC5"/>
    <w:rsid w:val="006D171C"/>
    <w:rsid w:val="006D19A0"/>
    <w:rsid w:val="006D1F54"/>
    <w:rsid w:val="006D2095"/>
    <w:rsid w:val="006E2CDA"/>
    <w:rsid w:val="006E3D4D"/>
    <w:rsid w:val="006E409D"/>
    <w:rsid w:val="006E553D"/>
    <w:rsid w:val="006E70A3"/>
    <w:rsid w:val="006E7762"/>
    <w:rsid w:val="006E7A46"/>
    <w:rsid w:val="006F1227"/>
    <w:rsid w:val="006F40F9"/>
    <w:rsid w:val="006F493E"/>
    <w:rsid w:val="006F65B5"/>
    <w:rsid w:val="006F7E3E"/>
    <w:rsid w:val="00700518"/>
    <w:rsid w:val="00701742"/>
    <w:rsid w:val="00701D51"/>
    <w:rsid w:val="007101A6"/>
    <w:rsid w:val="007122CA"/>
    <w:rsid w:val="007205B9"/>
    <w:rsid w:val="00725E70"/>
    <w:rsid w:val="00727738"/>
    <w:rsid w:val="00733FFA"/>
    <w:rsid w:val="0074290E"/>
    <w:rsid w:val="007450BE"/>
    <w:rsid w:val="00746A96"/>
    <w:rsid w:val="007471E1"/>
    <w:rsid w:val="00751E25"/>
    <w:rsid w:val="00751E97"/>
    <w:rsid w:val="00751F26"/>
    <w:rsid w:val="007573D5"/>
    <w:rsid w:val="0075748F"/>
    <w:rsid w:val="007577E2"/>
    <w:rsid w:val="00765EA1"/>
    <w:rsid w:val="00766A2A"/>
    <w:rsid w:val="00766F41"/>
    <w:rsid w:val="007713FB"/>
    <w:rsid w:val="007714A3"/>
    <w:rsid w:val="007728B1"/>
    <w:rsid w:val="00772F85"/>
    <w:rsid w:val="00780F8A"/>
    <w:rsid w:val="00781F0C"/>
    <w:rsid w:val="00781F3F"/>
    <w:rsid w:val="00782715"/>
    <w:rsid w:val="007837C6"/>
    <w:rsid w:val="0078384C"/>
    <w:rsid w:val="00785878"/>
    <w:rsid w:val="0079059F"/>
    <w:rsid w:val="007923EA"/>
    <w:rsid w:val="00792C72"/>
    <w:rsid w:val="007946DC"/>
    <w:rsid w:val="00795DB6"/>
    <w:rsid w:val="00797A83"/>
    <w:rsid w:val="007A0872"/>
    <w:rsid w:val="007A110B"/>
    <w:rsid w:val="007A6167"/>
    <w:rsid w:val="007B093B"/>
    <w:rsid w:val="007B4673"/>
    <w:rsid w:val="007B5C92"/>
    <w:rsid w:val="007C0CE3"/>
    <w:rsid w:val="007C33CC"/>
    <w:rsid w:val="007C6D8F"/>
    <w:rsid w:val="007D0D44"/>
    <w:rsid w:val="007D572F"/>
    <w:rsid w:val="007D5DF1"/>
    <w:rsid w:val="007D61B6"/>
    <w:rsid w:val="007D7D8C"/>
    <w:rsid w:val="007E5073"/>
    <w:rsid w:val="007E64DD"/>
    <w:rsid w:val="007F3F18"/>
    <w:rsid w:val="00814771"/>
    <w:rsid w:val="00817CEC"/>
    <w:rsid w:val="00820849"/>
    <w:rsid w:val="00825E80"/>
    <w:rsid w:val="008313A6"/>
    <w:rsid w:val="00832BBC"/>
    <w:rsid w:val="00832EFD"/>
    <w:rsid w:val="0083387A"/>
    <w:rsid w:val="00834F08"/>
    <w:rsid w:val="00837DE6"/>
    <w:rsid w:val="00842BB1"/>
    <w:rsid w:val="00843D36"/>
    <w:rsid w:val="0084431D"/>
    <w:rsid w:val="00844FF1"/>
    <w:rsid w:val="00850CF7"/>
    <w:rsid w:val="00851BC4"/>
    <w:rsid w:val="00853877"/>
    <w:rsid w:val="00853B06"/>
    <w:rsid w:val="00855B1A"/>
    <w:rsid w:val="00857988"/>
    <w:rsid w:val="00862200"/>
    <w:rsid w:val="00864225"/>
    <w:rsid w:val="00864D91"/>
    <w:rsid w:val="00865A8E"/>
    <w:rsid w:val="0086753E"/>
    <w:rsid w:val="00872A18"/>
    <w:rsid w:val="00873A73"/>
    <w:rsid w:val="00874B09"/>
    <w:rsid w:val="00874D1D"/>
    <w:rsid w:val="00881528"/>
    <w:rsid w:val="00882681"/>
    <w:rsid w:val="00884DC3"/>
    <w:rsid w:val="00887069"/>
    <w:rsid w:val="008878BB"/>
    <w:rsid w:val="008933AC"/>
    <w:rsid w:val="008A0B53"/>
    <w:rsid w:val="008A6D84"/>
    <w:rsid w:val="008B06D6"/>
    <w:rsid w:val="008B21C8"/>
    <w:rsid w:val="008B6D83"/>
    <w:rsid w:val="008C042D"/>
    <w:rsid w:val="008C359C"/>
    <w:rsid w:val="008C4511"/>
    <w:rsid w:val="008C5D33"/>
    <w:rsid w:val="008C5F73"/>
    <w:rsid w:val="008E088E"/>
    <w:rsid w:val="008E148E"/>
    <w:rsid w:val="008E31AF"/>
    <w:rsid w:val="008E3755"/>
    <w:rsid w:val="008E3B0F"/>
    <w:rsid w:val="008E490A"/>
    <w:rsid w:val="008E640B"/>
    <w:rsid w:val="008F2B0F"/>
    <w:rsid w:val="008F3D7E"/>
    <w:rsid w:val="0090007E"/>
    <w:rsid w:val="00900880"/>
    <w:rsid w:val="00902B90"/>
    <w:rsid w:val="00902EF4"/>
    <w:rsid w:val="00905C6A"/>
    <w:rsid w:val="0090635E"/>
    <w:rsid w:val="00915E84"/>
    <w:rsid w:val="00920A79"/>
    <w:rsid w:val="009244DC"/>
    <w:rsid w:val="00924A34"/>
    <w:rsid w:val="00926237"/>
    <w:rsid w:val="00931671"/>
    <w:rsid w:val="00931F0D"/>
    <w:rsid w:val="00934325"/>
    <w:rsid w:val="009354AA"/>
    <w:rsid w:val="00940A09"/>
    <w:rsid w:val="00940E9C"/>
    <w:rsid w:val="00940F2A"/>
    <w:rsid w:val="009431F8"/>
    <w:rsid w:val="00943910"/>
    <w:rsid w:val="00953961"/>
    <w:rsid w:val="009573AA"/>
    <w:rsid w:val="00964EA7"/>
    <w:rsid w:val="009711EF"/>
    <w:rsid w:val="0097406C"/>
    <w:rsid w:val="009801C7"/>
    <w:rsid w:val="00981255"/>
    <w:rsid w:val="00986FA5"/>
    <w:rsid w:val="00996D71"/>
    <w:rsid w:val="00997A6F"/>
    <w:rsid w:val="009A0F4D"/>
    <w:rsid w:val="009A155E"/>
    <w:rsid w:val="009A38A5"/>
    <w:rsid w:val="009A38F3"/>
    <w:rsid w:val="009A4C2E"/>
    <w:rsid w:val="009A53E2"/>
    <w:rsid w:val="009B12DA"/>
    <w:rsid w:val="009B19D4"/>
    <w:rsid w:val="009B2176"/>
    <w:rsid w:val="009B5A96"/>
    <w:rsid w:val="009B601A"/>
    <w:rsid w:val="009B63DF"/>
    <w:rsid w:val="009C5CF5"/>
    <w:rsid w:val="009C7996"/>
    <w:rsid w:val="009C7D43"/>
    <w:rsid w:val="009C7D67"/>
    <w:rsid w:val="009D1CB9"/>
    <w:rsid w:val="009D2D08"/>
    <w:rsid w:val="009D3B70"/>
    <w:rsid w:val="009E001E"/>
    <w:rsid w:val="009E262C"/>
    <w:rsid w:val="009E2F7E"/>
    <w:rsid w:val="009F1377"/>
    <w:rsid w:val="009F248F"/>
    <w:rsid w:val="009F2580"/>
    <w:rsid w:val="009F3A90"/>
    <w:rsid w:val="009F3FE2"/>
    <w:rsid w:val="009F4381"/>
    <w:rsid w:val="009F5CC4"/>
    <w:rsid w:val="00A02AE8"/>
    <w:rsid w:val="00A03066"/>
    <w:rsid w:val="00A03F59"/>
    <w:rsid w:val="00A05079"/>
    <w:rsid w:val="00A057E8"/>
    <w:rsid w:val="00A05D59"/>
    <w:rsid w:val="00A12D54"/>
    <w:rsid w:val="00A1471D"/>
    <w:rsid w:val="00A2162F"/>
    <w:rsid w:val="00A21B07"/>
    <w:rsid w:val="00A30CF1"/>
    <w:rsid w:val="00A32AE9"/>
    <w:rsid w:val="00A32E95"/>
    <w:rsid w:val="00A35674"/>
    <w:rsid w:val="00A378BC"/>
    <w:rsid w:val="00A4088E"/>
    <w:rsid w:val="00A410E7"/>
    <w:rsid w:val="00A460DC"/>
    <w:rsid w:val="00A50350"/>
    <w:rsid w:val="00A52AFA"/>
    <w:rsid w:val="00A54620"/>
    <w:rsid w:val="00A72BF3"/>
    <w:rsid w:val="00A75092"/>
    <w:rsid w:val="00A76C18"/>
    <w:rsid w:val="00A81FB6"/>
    <w:rsid w:val="00A83855"/>
    <w:rsid w:val="00A9086A"/>
    <w:rsid w:val="00A9250C"/>
    <w:rsid w:val="00A92BC8"/>
    <w:rsid w:val="00A97875"/>
    <w:rsid w:val="00AA152C"/>
    <w:rsid w:val="00AA77D5"/>
    <w:rsid w:val="00AB0ED5"/>
    <w:rsid w:val="00AB1C30"/>
    <w:rsid w:val="00AB1EC6"/>
    <w:rsid w:val="00AB64C8"/>
    <w:rsid w:val="00AB7324"/>
    <w:rsid w:val="00AC1447"/>
    <w:rsid w:val="00AC324E"/>
    <w:rsid w:val="00AC3AD7"/>
    <w:rsid w:val="00AC7397"/>
    <w:rsid w:val="00AD269A"/>
    <w:rsid w:val="00AD49B2"/>
    <w:rsid w:val="00AD546A"/>
    <w:rsid w:val="00AE4254"/>
    <w:rsid w:val="00AF00B2"/>
    <w:rsid w:val="00AF6595"/>
    <w:rsid w:val="00B01423"/>
    <w:rsid w:val="00B05F36"/>
    <w:rsid w:val="00B05FB2"/>
    <w:rsid w:val="00B06A50"/>
    <w:rsid w:val="00B200A0"/>
    <w:rsid w:val="00B24998"/>
    <w:rsid w:val="00B25664"/>
    <w:rsid w:val="00B31258"/>
    <w:rsid w:val="00B40B54"/>
    <w:rsid w:val="00B4117E"/>
    <w:rsid w:val="00B416F0"/>
    <w:rsid w:val="00B42284"/>
    <w:rsid w:val="00B4267B"/>
    <w:rsid w:val="00B448A2"/>
    <w:rsid w:val="00B4491A"/>
    <w:rsid w:val="00B51880"/>
    <w:rsid w:val="00B56104"/>
    <w:rsid w:val="00B65B9A"/>
    <w:rsid w:val="00B7237D"/>
    <w:rsid w:val="00B74F05"/>
    <w:rsid w:val="00B75A35"/>
    <w:rsid w:val="00B824EB"/>
    <w:rsid w:val="00B83236"/>
    <w:rsid w:val="00B8427B"/>
    <w:rsid w:val="00B846A7"/>
    <w:rsid w:val="00B85C49"/>
    <w:rsid w:val="00B93D1B"/>
    <w:rsid w:val="00B96872"/>
    <w:rsid w:val="00BA047A"/>
    <w:rsid w:val="00BA076F"/>
    <w:rsid w:val="00BA279C"/>
    <w:rsid w:val="00BA2E29"/>
    <w:rsid w:val="00BA60DB"/>
    <w:rsid w:val="00BA657D"/>
    <w:rsid w:val="00BB225F"/>
    <w:rsid w:val="00BB3A71"/>
    <w:rsid w:val="00BB7E19"/>
    <w:rsid w:val="00BC287C"/>
    <w:rsid w:val="00BC4977"/>
    <w:rsid w:val="00BC5183"/>
    <w:rsid w:val="00BC6AD2"/>
    <w:rsid w:val="00BD187B"/>
    <w:rsid w:val="00BD39F3"/>
    <w:rsid w:val="00BE706D"/>
    <w:rsid w:val="00BF6242"/>
    <w:rsid w:val="00C03594"/>
    <w:rsid w:val="00C072F3"/>
    <w:rsid w:val="00C137B0"/>
    <w:rsid w:val="00C13A3B"/>
    <w:rsid w:val="00C17EDF"/>
    <w:rsid w:val="00C227C4"/>
    <w:rsid w:val="00C24561"/>
    <w:rsid w:val="00C24C59"/>
    <w:rsid w:val="00C26024"/>
    <w:rsid w:val="00C3137F"/>
    <w:rsid w:val="00C323FF"/>
    <w:rsid w:val="00C32E1A"/>
    <w:rsid w:val="00C33534"/>
    <w:rsid w:val="00C3600A"/>
    <w:rsid w:val="00C40FA1"/>
    <w:rsid w:val="00C421E2"/>
    <w:rsid w:val="00C4280C"/>
    <w:rsid w:val="00C43865"/>
    <w:rsid w:val="00C51C79"/>
    <w:rsid w:val="00C551EA"/>
    <w:rsid w:val="00C576E8"/>
    <w:rsid w:val="00C6412F"/>
    <w:rsid w:val="00C70D2F"/>
    <w:rsid w:val="00C72B16"/>
    <w:rsid w:val="00C73EFF"/>
    <w:rsid w:val="00C77D28"/>
    <w:rsid w:val="00C8123F"/>
    <w:rsid w:val="00C82A7F"/>
    <w:rsid w:val="00C91112"/>
    <w:rsid w:val="00C9564F"/>
    <w:rsid w:val="00CB2761"/>
    <w:rsid w:val="00CB7ECE"/>
    <w:rsid w:val="00CC7677"/>
    <w:rsid w:val="00CD4346"/>
    <w:rsid w:val="00CD4424"/>
    <w:rsid w:val="00CD5E39"/>
    <w:rsid w:val="00CD6DBD"/>
    <w:rsid w:val="00CE0433"/>
    <w:rsid w:val="00CE0520"/>
    <w:rsid w:val="00CE0F1D"/>
    <w:rsid w:val="00CF0DDD"/>
    <w:rsid w:val="00CF3A29"/>
    <w:rsid w:val="00CF6949"/>
    <w:rsid w:val="00D04AFF"/>
    <w:rsid w:val="00D055A6"/>
    <w:rsid w:val="00D06CD7"/>
    <w:rsid w:val="00D1217D"/>
    <w:rsid w:val="00D13A15"/>
    <w:rsid w:val="00D1535B"/>
    <w:rsid w:val="00D2078A"/>
    <w:rsid w:val="00D23F1D"/>
    <w:rsid w:val="00D30E47"/>
    <w:rsid w:val="00D31B03"/>
    <w:rsid w:val="00D351E4"/>
    <w:rsid w:val="00D3689A"/>
    <w:rsid w:val="00D37A51"/>
    <w:rsid w:val="00D420B8"/>
    <w:rsid w:val="00D42168"/>
    <w:rsid w:val="00D46AAA"/>
    <w:rsid w:val="00D50C99"/>
    <w:rsid w:val="00D51641"/>
    <w:rsid w:val="00D53D81"/>
    <w:rsid w:val="00D57453"/>
    <w:rsid w:val="00D64DB4"/>
    <w:rsid w:val="00D6524B"/>
    <w:rsid w:val="00D6778A"/>
    <w:rsid w:val="00D73A97"/>
    <w:rsid w:val="00D76578"/>
    <w:rsid w:val="00D776E3"/>
    <w:rsid w:val="00D81704"/>
    <w:rsid w:val="00D8433D"/>
    <w:rsid w:val="00D8790F"/>
    <w:rsid w:val="00D87940"/>
    <w:rsid w:val="00D9242A"/>
    <w:rsid w:val="00D96EF0"/>
    <w:rsid w:val="00DA05A4"/>
    <w:rsid w:val="00DA1385"/>
    <w:rsid w:val="00DA1C84"/>
    <w:rsid w:val="00DB5239"/>
    <w:rsid w:val="00DB5984"/>
    <w:rsid w:val="00DB5FF4"/>
    <w:rsid w:val="00DB7BD3"/>
    <w:rsid w:val="00DC6947"/>
    <w:rsid w:val="00DD095C"/>
    <w:rsid w:val="00DD191E"/>
    <w:rsid w:val="00DD25EA"/>
    <w:rsid w:val="00DD5989"/>
    <w:rsid w:val="00DE02F9"/>
    <w:rsid w:val="00DE2348"/>
    <w:rsid w:val="00DE2798"/>
    <w:rsid w:val="00DE34D2"/>
    <w:rsid w:val="00DE52D4"/>
    <w:rsid w:val="00DE5C2B"/>
    <w:rsid w:val="00DE73D9"/>
    <w:rsid w:val="00DF0647"/>
    <w:rsid w:val="00DF34B9"/>
    <w:rsid w:val="00DF5386"/>
    <w:rsid w:val="00DF5AF0"/>
    <w:rsid w:val="00E01DA2"/>
    <w:rsid w:val="00E072B3"/>
    <w:rsid w:val="00E07383"/>
    <w:rsid w:val="00E12ED2"/>
    <w:rsid w:val="00E14079"/>
    <w:rsid w:val="00E16C61"/>
    <w:rsid w:val="00E17506"/>
    <w:rsid w:val="00E17E02"/>
    <w:rsid w:val="00E24E85"/>
    <w:rsid w:val="00E30993"/>
    <w:rsid w:val="00E31442"/>
    <w:rsid w:val="00E34EED"/>
    <w:rsid w:val="00E411BF"/>
    <w:rsid w:val="00E44F06"/>
    <w:rsid w:val="00E47495"/>
    <w:rsid w:val="00E52E04"/>
    <w:rsid w:val="00E530A0"/>
    <w:rsid w:val="00E54B7D"/>
    <w:rsid w:val="00E57503"/>
    <w:rsid w:val="00E60777"/>
    <w:rsid w:val="00E610FF"/>
    <w:rsid w:val="00E61BE3"/>
    <w:rsid w:val="00E625CC"/>
    <w:rsid w:val="00E67625"/>
    <w:rsid w:val="00E67C9A"/>
    <w:rsid w:val="00E761A8"/>
    <w:rsid w:val="00E76387"/>
    <w:rsid w:val="00E76FE4"/>
    <w:rsid w:val="00E778FE"/>
    <w:rsid w:val="00E863B7"/>
    <w:rsid w:val="00E86A6D"/>
    <w:rsid w:val="00E87B33"/>
    <w:rsid w:val="00E91F19"/>
    <w:rsid w:val="00E9519E"/>
    <w:rsid w:val="00E961EE"/>
    <w:rsid w:val="00E97549"/>
    <w:rsid w:val="00E97A1C"/>
    <w:rsid w:val="00EA0A88"/>
    <w:rsid w:val="00EA0CF9"/>
    <w:rsid w:val="00EA1ED9"/>
    <w:rsid w:val="00EA65E5"/>
    <w:rsid w:val="00EB4F39"/>
    <w:rsid w:val="00EC4883"/>
    <w:rsid w:val="00ED2A59"/>
    <w:rsid w:val="00ED46D1"/>
    <w:rsid w:val="00ED58D1"/>
    <w:rsid w:val="00ED64FD"/>
    <w:rsid w:val="00EF1B39"/>
    <w:rsid w:val="00EF2654"/>
    <w:rsid w:val="00EF3158"/>
    <w:rsid w:val="00EF38F0"/>
    <w:rsid w:val="00EF5F53"/>
    <w:rsid w:val="00EF6C3F"/>
    <w:rsid w:val="00F0287F"/>
    <w:rsid w:val="00F03BA2"/>
    <w:rsid w:val="00F0439B"/>
    <w:rsid w:val="00F07F19"/>
    <w:rsid w:val="00F10BD1"/>
    <w:rsid w:val="00F14494"/>
    <w:rsid w:val="00F17A3B"/>
    <w:rsid w:val="00F22181"/>
    <w:rsid w:val="00F23D5A"/>
    <w:rsid w:val="00F30695"/>
    <w:rsid w:val="00F3185E"/>
    <w:rsid w:val="00F32563"/>
    <w:rsid w:val="00F325C7"/>
    <w:rsid w:val="00F33888"/>
    <w:rsid w:val="00F340F6"/>
    <w:rsid w:val="00F35110"/>
    <w:rsid w:val="00F3515B"/>
    <w:rsid w:val="00F368F7"/>
    <w:rsid w:val="00F40A77"/>
    <w:rsid w:val="00F441D4"/>
    <w:rsid w:val="00F4734F"/>
    <w:rsid w:val="00F63B1E"/>
    <w:rsid w:val="00F668D6"/>
    <w:rsid w:val="00F70991"/>
    <w:rsid w:val="00F72B16"/>
    <w:rsid w:val="00F804DC"/>
    <w:rsid w:val="00F80671"/>
    <w:rsid w:val="00F821B6"/>
    <w:rsid w:val="00F843D1"/>
    <w:rsid w:val="00F84D93"/>
    <w:rsid w:val="00F86AA6"/>
    <w:rsid w:val="00F87BD5"/>
    <w:rsid w:val="00F9062B"/>
    <w:rsid w:val="00F90C66"/>
    <w:rsid w:val="00F91BCF"/>
    <w:rsid w:val="00F9339C"/>
    <w:rsid w:val="00F94385"/>
    <w:rsid w:val="00FA0007"/>
    <w:rsid w:val="00FA3935"/>
    <w:rsid w:val="00FA4D50"/>
    <w:rsid w:val="00FA5068"/>
    <w:rsid w:val="00FA6213"/>
    <w:rsid w:val="00FA7930"/>
    <w:rsid w:val="00FB049A"/>
    <w:rsid w:val="00FB0F50"/>
    <w:rsid w:val="00FB46B1"/>
    <w:rsid w:val="00FC2AF1"/>
    <w:rsid w:val="00FC2C93"/>
    <w:rsid w:val="00FC5CB1"/>
    <w:rsid w:val="00FC6DA4"/>
    <w:rsid w:val="00FC7F27"/>
    <w:rsid w:val="00FD13CE"/>
    <w:rsid w:val="00FD2C67"/>
    <w:rsid w:val="00FD508A"/>
    <w:rsid w:val="00FD738D"/>
    <w:rsid w:val="00FE0534"/>
    <w:rsid w:val="00FE1548"/>
    <w:rsid w:val="00FE4A58"/>
    <w:rsid w:val="00FE56C1"/>
    <w:rsid w:val="00FE61F6"/>
    <w:rsid w:val="00FF09CD"/>
    <w:rsid w:val="00FF3702"/>
    <w:rsid w:val="00FF3DDA"/>
    <w:rsid w:val="00FF657B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299F01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E25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51A12"/>
    <w:pPr>
      <w:keepNext/>
      <w:spacing w:before="60" w:after="60"/>
      <w:ind w:left="142" w:right="125"/>
      <w:outlineLvl w:val="0"/>
    </w:pPr>
    <w:rPr>
      <w:rFonts w:ascii="Times New Roman" w:hAnsi="Times New Roman" w:cs="Times New Roman"/>
      <w:b/>
      <w:sz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3D7BD2"/>
    <w:pPr>
      <w:keepLines/>
      <w:widowControl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11">
    <w:name w:val="Заголовок №1_"/>
    <w:link w:val="12"/>
    <w:uiPriority w:val="99"/>
    <w:locked/>
    <w:rPr>
      <w:rFonts w:ascii="Times New Roman" w:hAnsi="Times New Roman"/>
      <w:b/>
      <w:sz w:val="28"/>
      <w:u w:val="none"/>
    </w:rPr>
  </w:style>
  <w:style w:type="character" w:customStyle="1" w:styleId="21">
    <w:name w:val="Заголовок №2_"/>
    <w:link w:val="22"/>
    <w:uiPriority w:val="99"/>
    <w:locked/>
    <w:rPr>
      <w:rFonts w:ascii="Times New Roman" w:hAnsi="Times New Roman"/>
      <w:i/>
      <w:sz w:val="28"/>
      <w:u w:val="none"/>
    </w:rPr>
  </w:style>
  <w:style w:type="character" w:customStyle="1" w:styleId="13">
    <w:name w:val="Основной текст Знак1"/>
    <w:link w:val="a4"/>
    <w:uiPriority w:val="99"/>
    <w:locked/>
    <w:rPr>
      <w:rFonts w:ascii="Times New Roman" w:hAnsi="Times New Roman"/>
      <w:sz w:val="22"/>
      <w:u w:val="none"/>
    </w:rPr>
  </w:style>
  <w:style w:type="character" w:customStyle="1" w:styleId="a5">
    <w:name w:val="Основной текст + Полужирный"/>
    <w:uiPriority w:val="99"/>
    <w:rPr>
      <w:rFonts w:ascii="Times New Roman" w:hAnsi="Times New Roman"/>
      <w:b/>
      <w:sz w:val="22"/>
      <w:u w:val="none"/>
    </w:rPr>
  </w:style>
  <w:style w:type="paragraph" w:styleId="a4">
    <w:name w:val="Body Text"/>
    <w:basedOn w:val="a"/>
    <w:link w:val="13"/>
    <w:uiPriority w:val="99"/>
    <w:pPr>
      <w:shd w:val="clear" w:color="auto" w:fill="FFFFFF"/>
      <w:spacing w:line="278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6">
    <w:name w:val="Основной текст Знак"/>
    <w:basedOn w:val="a0"/>
    <w:uiPriority w:val="99"/>
    <w:semiHidden/>
    <w:rPr>
      <w:color w:val="000000"/>
      <w:sz w:val="24"/>
      <w:szCs w:val="24"/>
    </w:rPr>
  </w:style>
  <w:style w:type="character" w:customStyle="1" w:styleId="220">
    <w:name w:val="Основной текст Знак22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210">
    <w:name w:val="Основной текст Знак21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200">
    <w:name w:val="Основной текст Знак20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9">
    <w:name w:val="Основной текст Знак19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8">
    <w:name w:val="Основной текст Знак18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7">
    <w:name w:val="Основной текст Знак17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6">
    <w:name w:val="Основной текст Знак1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5">
    <w:name w:val="Основной текст Знак1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4">
    <w:name w:val="Основной текст Знак14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30">
    <w:name w:val="Основной текст Знак13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20">
    <w:name w:val="Основной текст Знак12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9">
    <w:name w:val="Основной текст Знак9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8">
    <w:name w:val="Основной текст Знак8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7">
    <w:name w:val="Основной текст Знак7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6">
    <w:name w:val="Основной текст Знак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5">
    <w:name w:val="Основной текст Знак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4">
    <w:name w:val="Основной текст Знак4"/>
    <w:uiPriority w:val="99"/>
    <w:semiHidden/>
    <w:rPr>
      <w:color w:val="000000"/>
    </w:rPr>
  </w:style>
  <w:style w:type="character" w:customStyle="1" w:styleId="3">
    <w:name w:val="Основной текст Знак3"/>
    <w:uiPriority w:val="99"/>
    <w:semiHidden/>
    <w:rPr>
      <w:color w:val="000000"/>
    </w:rPr>
  </w:style>
  <w:style w:type="character" w:customStyle="1" w:styleId="23">
    <w:name w:val="Основной текст Знак2"/>
    <w:uiPriority w:val="99"/>
    <w:semiHidden/>
    <w:rPr>
      <w:color w:val="000000"/>
    </w:rPr>
  </w:style>
  <w:style w:type="character" w:customStyle="1" w:styleId="a7">
    <w:name w:val="Колонтитул_"/>
    <w:link w:val="1a"/>
    <w:uiPriority w:val="99"/>
    <w:locked/>
    <w:rPr>
      <w:rFonts w:ascii="Times New Roman" w:hAnsi="Times New Roman"/>
      <w:b/>
      <w:sz w:val="18"/>
      <w:u w:val="none"/>
    </w:rPr>
  </w:style>
  <w:style w:type="character" w:customStyle="1" w:styleId="a8">
    <w:name w:val="Колонтитул"/>
    <w:uiPriority w:val="99"/>
  </w:style>
  <w:style w:type="character" w:customStyle="1" w:styleId="70">
    <w:name w:val="Основной текст + 7"/>
    <w:aliases w:val="5 pt"/>
    <w:uiPriority w:val="99"/>
    <w:rPr>
      <w:rFonts w:ascii="Times New Roman" w:hAnsi="Times New Roman"/>
      <w:sz w:val="15"/>
      <w:u w:val="none"/>
    </w:rPr>
  </w:style>
  <w:style w:type="character" w:customStyle="1" w:styleId="24">
    <w:name w:val="Основной текст + Полужирный2"/>
    <w:uiPriority w:val="99"/>
    <w:rPr>
      <w:rFonts w:ascii="Times New Roman" w:hAnsi="Times New Roman"/>
      <w:b/>
      <w:sz w:val="22"/>
      <w:u w:val="none"/>
    </w:rPr>
  </w:style>
  <w:style w:type="character" w:customStyle="1" w:styleId="9pt">
    <w:name w:val="Основной текст + 9 pt"/>
    <w:aliases w:val="Полужирный"/>
    <w:uiPriority w:val="99"/>
    <w:rPr>
      <w:rFonts w:ascii="Times New Roman" w:hAnsi="Times New Roman"/>
      <w:b/>
      <w:sz w:val="18"/>
      <w:u w:val="none"/>
    </w:rPr>
  </w:style>
  <w:style w:type="character" w:customStyle="1" w:styleId="25">
    <w:name w:val="Основной текст (2)_"/>
    <w:link w:val="26"/>
    <w:uiPriority w:val="99"/>
    <w:locked/>
    <w:rPr>
      <w:rFonts w:ascii="Times New Roman" w:hAnsi="Times New Roman"/>
      <w:b/>
      <w:sz w:val="22"/>
      <w:u w:val="none"/>
    </w:rPr>
  </w:style>
  <w:style w:type="character" w:customStyle="1" w:styleId="1b">
    <w:name w:val="Основной текст + Полужирный1"/>
    <w:uiPriority w:val="99"/>
    <w:rPr>
      <w:rFonts w:ascii="Times New Roman" w:hAnsi="Times New Roman"/>
      <w:b/>
      <w:sz w:val="22"/>
      <w:u w:val="none"/>
    </w:rPr>
  </w:style>
  <w:style w:type="character" w:customStyle="1" w:styleId="30">
    <w:name w:val="Заголовок №3_"/>
    <w:link w:val="31"/>
    <w:uiPriority w:val="99"/>
    <w:locked/>
    <w:rPr>
      <w:rFonts w:ascii="Times New Roman" w:hAnsi="Times New Roman"/>
      <w:b/>
      <w:sz w:val="22"/>
      <w:u w:val="none"/>
    </w:rPr>
  </w:style>
  <w:style w:type="paragraph" w:customStyle="1" w:styleId="12">
    <w:name w:val="Заголовок №1"/>
    <w:basedOn w:val="a"/>
    <w:link w:val="11"/>
    <w:uiPriority w:val="99"/>
    <w:pPr>
      <w:shd w:val="clear" w:color="auto" w:fill="FFFFFF"/>
      <w:spacing w:line="398" w:lineRule="exact"/>
      <w:jc w:val="center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2">
    <w:name w:val="Заголовок №2"/>
    <w:basedOn w:val="a"/>
    <w:link w:val="21"/>
    <w:uiPriority w:val="99"/>
    <w:pPr>
      <w:shd w:val="clear" w:color="auto" w:fill="FFFFFF"/>
      <w:spacing w:line="394" w:lineRule="exact"/>
      <w:jc w:val="center"/>
      <w:outlineLvl w:val="1"/>
    </w:pPr>
    <w:rPr>
      <w:rFonts w:ascii="Times New Roman" w:hAnsi="Times New Roman" w:cs="Times New Roman"/>
      <w:i/>
      <w:iCs/>
      <w:color w:val="auto"/>
      <w:sz w:val="28"/>
      <w:szCs w:val="28"/>
    </w:rPr>
  </w:style>
  <w:style w:type="paragraph" w:customStyle="1" w:styleId="1a">
    <w:name w:val="Колонтитул1"/>
    <w:basedOn w:val="a"/>
    <w:link w:val="a7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18"/>
      <w:szCs w:val="18"/>
    </w:rPr>
  </w:style>
  <w:style w:type="paragraph" w:customStyle="1" w:styleId="26">
    <w:name w:val="Основной текст (2)"/>
    <w:basedOn w:val="a"/>
    <w:link w:val="25"/>
    <w:uiPriority w:val="99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31">
    <w:name w:val="Заголовок №3"/>
    <w:basedOn w:val="a"/>
    <w:link w:val="30"/>
    <w:uiPriority w:val="99"/>
    <w:pPr>
      <w:shd w:val="clear" w:color="auto" w:fill="FFFFFF"/>
      <w:spacing w:line="274" w:lineRule="exact"/>
      <w:jc w:val="both"/>
      <w:outlineLvl w:val="2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F90C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F90C66"/>
    <w:rPr>
      <w:rFonts w:cs="Times New Roman"/>
      <w:color w:val="000000"/>
    </w:rPr>
  </w:style>
  <w:style w:type="paragraph" w:styleId="ab">
    <w:name w:val="footer"/>
    <w:basedOn w:val="a"/>
    <w:link w:val="ac"/>
    <w:uiPriority w:val="99"/>
    <w:unhideWhenUsed/>
    <w:rsid w:val="00F90C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F90C66"/>
    <w:rPr>
      <w:rFonts w:cs="Times New Roman"/>
      <w:color w:val="000000"/>
    </w:rPr>
  </w:style>
  <w:style w:type="paragraph" w:styleId="ad">
    <w:name w:val="Balloon Text"/>
    <w:basedOn w:val="a"/>
    <w:link w:val="ae"/>
    <w:uiPriority w:val="99"/>
    <w:rsid w:val="001835B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835B7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D5745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F33888"/>
    <w:pPr>
      <w:ind w:left="720"/>
      <w:contextualSpacing/>
    </w:pPr>
  </w:style>
  <w:style w:type="paragraph" w:customStyle="1" w:styleId="ConsPlusNormal">
    <w:name w:val="ConsPlusNormal"/>
    <w:rsid w:val="00924A3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Title">
    <w:name w:val="ConsPlusTitle"/>
    <w:uiPriority w:val="99"/>
    <w:rsid w:val="00924A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</w:rPr>
  </w:style>
  <w:style w:type="paragraph" w:styleId="af0">
    <w:name w:val="endnote text"/>
    <w:basedOn w:val="a"/>
    <w:link w:val="af1"/>
    <w:uiPriority w:val="99"/>
    <w:semiHidden/>
    <w:unhideWhenUsed/>
    <w:rsid w:val="008C5D33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8C5D33"/>
    <w:rPr>
      <w:color w:val="000000"/>
    </w:rPr>
  </w:style>
  <w:style w:type="character" w:styleId="af2">
    <w:name w:val="endnote reference"/>
    <w:basedOn w:val="a0"/>
    <w:uiPriority w:val="99"/>
    <w:semiHidden/>
    <w:unhideWhenUsed/>
    <w:rsid w:val="008C5D33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8C5D33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8C5D33"/>
    <w:rPr>
      <w:color w:val="000000"/>
    </w:rPr>
  </w:style>
  <w:style w:type="character" w:styleId="af5">
    <w:name w:val="footnote reference"/>
    <w:basedOn w:val="a0"/>
    <w:uiPriority w:val="99"/>
    <w:semiHidden/>
    <w:unhideWhenUsed/>
    <w:rsid w:val="008C5D33"/>
    <w:rPr>
      <w:vertAlign w:val="superscript"/>
    </w:rPr>
  </w:style>
  <w:style w:type="character" w:styleId="af6">
    <w:name w:val="annotation reference"/>
    <w:basedOn w:val="a0"/>
    <w:uiPriority w:val="99"/>
    <w:semiHidden/>
    <w:unhideWhenUsed/>
    <w:rsid w:val="00611478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61147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611478"/>
    <w:rPr>
      <w:color w:val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11478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11478"/>
    <w:rPr>
      <w:b/>
      <w:bCs/>
      <w:color w:val="000000"/>
    </w:rPr>
  </w:style>
  <w:style w:type="table" w:styleId="afb">
    <w:name w:val="Table Grid"/>
    <w:basedOn w:val="a1"/>
    <w:uiPriority w:val="59"/>
    <w:rsid w:val="00E95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FD508A"/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51A12"/>
    <w:rPr>
      <w:rFonts w:ascii="Times New Roman" w:hAnsi="Times New Roman" w:cs="Times New Roman"/>
      <w:b/>
      <w:color w:val="000000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3D7BD2"/>
    <w:rPr>
      <w:rFonts w:ascii="Times New Roman" w:hAnsi="Times New Roman" w:cs="Times New Roman"/>
      <w:b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E25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51A12"/>
    <w:pPr>
      <w:keepNext/>
      <w:spacing w:before="60" w:after="60"/>
      <w:ind w:left="142" w:right="125"/>
      <w:outlineLvl w:val="0"/>
    </w:pPr>
    <w:rPr>
      <w:rFonts w:ascii="Times New Roman" w:hAnsi="Times New Roman" w:cs="Times New Roman"/>
      <w:b/>
      <w:sz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3D7BD2"/>
    <w:pPr>
      <w:keepLines/>
      <w:widowControl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11">
    <w:name w:val="Заголовок №1_"/>
    <w:link w:val="12"/>
    <w:uiPriority w:val="99"/>
    <w:locked/>
    <w:rPr>
      <w:rFonts w:ascii="Times New Roman" w:hAnsi="Times New Roman"/>
      <w:b/>
      <w:sz w:val="28"/>
      <w:u w:val="none"/>
    </w:rPr>
  </w:style>
  <w:style w:type="character" w:customStyle="1" w:styleId="21">
    <w:name w:val="Заголовок №2_"/>
    <w:link w:val="22"/>
    <w:uiPriority w:val="99"/>
    <w:locked/>
    <w:rPr>
      <w:rFonts w:ascii="Times New Roman" w:hAnsi="Times New Roman"/>
      <w:i/>
      <w:sz w:val="28"/>
      <w:u w:val="none"/>
    </w:rPr>
  </w:style>
  <w:style w:type="character" w:customStyle="1" w:styleId="13">
    <w:name w:val="Основной текст Знак1"/>
    <w:link w:val="a4"/>
    <w:uiPriority w:val="99"/>
    <w:locked/>
    <w:rPr>
      <w:rFonts w:ascii="Times New Roman" w:hAnsi="Times New Roman"/>
      <w:sz w:val="22"/>
      <w:u w:val="none"/>
    </w:rPr>
  </w:style>
  <w:style w:type="character" w:customStyle="1" w:styleId="a5">
    <w:name w:val="Основной текст + Полужирный"/>
    <w:uiPriority w:val="99"/>
    <w:rPr>
      <w:rFonts w:ascii="Times New Roman" w:hAnsi="Times New Roman"/>
      <w:b/>
      <w:sz w:val="22"/>
      <w:u w:val="none"/>
    </w:rPr>
  </w:style>
  <w:style w:type="paragraph" w:styleId="a4">
    <w:name w:val="Body Text"/>
    <w:basedOn w:val="a"/>
    <w:link w:val="13"/>
    <w:uiPriority w:val="99"/>
    <w:pPr>
      <w:shd w:val="clear" w:color="auto" w:fill="FFFFFF"/>
      <w:spacing w:line="278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6">
    <w:name w:val="Основной текст Знак"/>
    <w:basedOn w:val="a0"/>
    <w:uiPriority w:val="99"/>
    <w:semiHidden/>
    <w:rPr>
      <w:color w:val="000000"/>
      <w:sz w:val="24"/>
      <w:szCs w:val="24"/>
    </w:rPr>
  </w:style>
  <w:style w:type="character" w:customStyle="1" w:styleId="220">
    <w:name w:val="Основной текст Знак22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210">
    <w:name w:val="Основной текст Знак21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200">
    <w:name w:val="Основной текст Знак20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9">
    <w:name w:val="Основной текст Знак19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8">
    <w:name w:val="Основной текст Знак18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7">
    <w:name w:val="Основной текст Знак17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6">
    <w:name w:val="Основной текст Знак1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5">
    <w:name w:val="Основной текст Знак1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4">
    <w:name w:val="Основной текст Знак14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30">
    <w:name w:val="Основной текст Знак13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20">
    <w:name w:val="Основной текст Знак12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9">
    <w:name w:val="Основной текст Знак9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8">
    <w:name w:val="Основной текст Знак8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7">
    <w:name w:val="Основной текст Знак7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6">
    <w:name w:val="Основной текст Знак6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5">
    <w:name w:val="Основной текст Знак5"/>
    <w:basedOn w:val="a0"/>
    <w:uiPriority w:val="99"/>
    <w:semiHidden/>
    <w:rPr>
      <w:rFonts w:cs="Times New Roman"/>
      <w:color w:val="000000"/>
      <w:sz w:val="24"/>
      <w:szCs w:val="24"/>
    </w:rPr>
  </w:style>
  <w:style w:type="character" w:customStyle="1" w:styleId="4">
    <w:name w:val="Основной текст Знак4"/>
    <w:uiPriority w:val="99"/>
    <w:semiHidden/>
    <w:rPr>
      <w:color w:val="000000"/>
    </w:rPr>
  </w:style>
  <w:style w:type="character" w:customStyle="1" w:styleId="3">
    <w:name w:val="Основной текст Знак3"/>
    <w:uiPriority w:val="99"/>
    <w:semiHidden/>
    <w:rPr>
      <w:color w:val="000000"/>
    </w:rPr>
  </w:style>
  <w:style w:type="character" w:customStyle="1" w:styleId="23">
    <w:name w:val="Основной текст Знак2"/>
    <w:uiPriority w:val="99"/>
    <w:semiHidden/>
    <w:rPr>
      <w:color w:val="000000"/>
    </w:rPr>
  </w:style>
  <w:style w:type="character" w:customStyle="1" w:styleId="a7">
    <w:name w:val="Колонтитул_"/>
    <w:link w:val="1a"/>
    <w:uiPriority w:val="99"/>
    <w:locked/>
    <w:rPr>
      <w:rFonts w:ascii="Times New Roman" w:hAnsi="Times New Roman"/>
      <w:b/>
      <w:sz w:val="18"/>
      <w:u w:val="none"/>
    </w:rPr>
  </w:style>
  <w:style w:type="character" w:customStyle="1" w:styleId="a8">
    <w:name w:val="Колонтитул"/>
    <w:uiPriority w:val="99"/>
  </w:style>
  <w:style w:type="character" w:customStyle="1" w:styleId="70">
    <w:name w:val="Основной текст + 7"/>
    <w:aliases w:val="5 pt"/>
    <w:uiPriority w:val="99"/>
    <w:rPr>
      <w:rFonts w:ascii="Times New Roman" w:hAnsi="Times New Roman"/>
      <w:sz w:val="15"/>
      <w:u w:val="none"/>
    </w:rPr>
  </w:style>
  <w:style w:type="character" w:customStyle="1" w:styleId="24">
    <w:name w:val="Основной текст + Полужирный2"/>
    <w:uiPriority w:val="99"/>
    <w:rPr>
      <w:rFonts w:ascii="Times New Roman" w:hAnsi="Times New Roman"/>
      <w:b/>
      <w:sz w:val="22"/>
      <w:u w:val="none"/>
    </w:rPr>
  </w:style>
  <w:style w:type="character" w:customStyle="1" w:styleId="9pt">
    <w:name w:val="Основной текст + 9 pt"/>
    <w:aliases w:val="Полужирный"/>
    <w:uiPriority w:val="99"/>
    <w:rPr>
      <w:rFonts w:ascii="Times New Roman" w:hAnsi="Times New Roman"/>
      <w:b/>
      <w:sz w:val="18"/>
      <w:u w:val="none"/>
    </w:rPr>
  </w:style>
  <w:style w:type="character" w:customStyle="1" w:styleId="25">
    <w:name w:val="Основной текст (2)_"/>
    <w:link w:val="26"/>
    <w:uiPriority w:val="99"/>
    <w:locked/>
    <w:rPr>
      <w:rFonts w:ascii="Times New Roman" w:hAnsi="Times New Roman"/>
      <w:b/>
      <w:sz w:val="22"/>
      <w:u w:val="none"/>
    </w:rPr>
  </w:style>
  <w:style w:type="character" w:customStyle="1" w:styleId="1b">
    <w:name w:val="Основной текст + Полужирный1"/>
    <w:uiPriority w:val="99"/>
    <w:rPr>
      <w:rFonts w:ascii="Times New Roman" w:hAnsi="Times New Roman"/>
      <w:b/>
      <w:sz w:val="22"/>
      <w:u w:val="none"/>
    </w:rPr>
  </w:style>
  <w:style w:type="character" w:customStyle="1" w:styleId="30">
    <w:name w:val="Заголовок №3_"/>
    <w:link w:val="31"/>
    <w:uiPriority w:val="99"/>
    <w:locked/>
    <w:rPr>
      <w:rFonts w:ascii="Times New Roman" w:hAnsi="Times New Roman"/>
      <w:b/>
      <w:sz w:val="22"/>
      <w:u w:val="none"/>
    </w:rPr>
  </w:style>
  <w:style w:type="paragraph" w:customStyle="1" w:styleId="12">
    <w:name w:val="Заголовок №1"/>
    <w:basedOn w:val="a"/>
    <w:link w:val="11"/>
    <w:uiPriority w:val="99"/>
    <w:pPr>
      <w:shd w:val="clear" w:color="auto" w:fill="FFFFFF"/>
      <w:spacing w:line="398" w:lineRule="exact"/>
      <w:jc w:val="center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2">
    <w:name w:val="Заголовок №2"/>
    <w:basedOn w:val="a"/>
    <w:link w:val="21"/>
    <w:uiPriority w:val="99"/>
    <w:pPr>
      <w:shd w:val="clear" w:color="auto" w:fill="FFFFFF"/>
      <w:spacing w:line="394" w:lineRule="exact"/>
      <w:jc w:val="center"/>
      <w:outlineLvl w:val="1"/>
    </w:pPr>
    <w:rPr>
      <w:rFonts w:ascii="Times New Roman" w:hAnsi="Times New Roman" w:cs="Times New Roman"/>
      <w:i/>
      <w:iCs/>
      <w:color w:val="auto"/>
      <w:sz w:val="28"/>
      <w:szCs w:val="28"/>
    </w:rPr>
  </w:style>
  <w:style w:type="paragraph" w:customStyle="1" w:styleId="1a">
    <w:name w:val="Колонтитул1"/>
    <w:basedOn w:val="a"/>
    <w:link w:val="a7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18"/>
      <w:szCs w:val="18"/>
    </w:rPr>
  </w:style>
  <w:style w:type="paragraph" w:customStyle="1" w:styleId="26">
    <w:name w:val="Основной текст (2)"/>
    <w:basedOn w:val="a"/>
    <w:link w:val="25"/>
    <w:uiPriority w:val="99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31">
    <w:name w:val="Заголовок №3"/>
    <w:basedOn w:val="a"/>
    <w:link w:val="30"/>
    <w:uiPriority w:val="99"/>
    <w:pPr>
      <w:shd w:val="clear" w:color="auto" w:fill="FFFFFF"/>
      <w:spacing w:line="274" w:lineRule="exact"/>
      <w:jc w:val="both"/>
      <w:outlineLvl w:val="2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F90C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F90C66"/>
    <w:rPr>
      <w:rFonts w:cs="Times New Roman"/>
      <w:color w:val="000000"/>
    </w:rPr>
  </w:style>
  <w:style w:type="paragraph" w:styleId="ab">
    <w:name w:val="footer"/>
    <w:basedOn w:val="a"/>
    <w:link w:val="ac"/>
    <w:uiPriority w:val="99"/>
    <w:unhideWhenUsed/>
    <w:rsid w:val="00F90C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F90C66"/>
    <w:rPr>
      <w:rFonts w:cs="Times New Roman"/>
      <w:color w:val="000000"/>
    </w:rPr>
  </w:style>
  <w:style w:type="paragraph" w:styleId="ad">
    <w:name w:val="Balloon Text"/>
    <w:basedOn w:val="a"/>
    <w:link w:val="ae"/>
    <w:uiPriority w:val="99"/>
    <w:rsid w:val="001835B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835B7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D5745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F33888"/>
    <w:pPr>
      <w:ind w:left="720"/>
      <w:contextualSpacing/>
    </w:pPr>
  </w:style>
  <w:style w:type="paragraph" w:customStyle="1" w:styleId="ConsPlusNormal">
    <w:name w:val="ConsPlusNormal"/>
    <w:rsid w:val="00924A3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Title">
    <w:name w:val="ConsPlusTitle"/>
    <w:uiPriority w:val="99"/>
    <w:rsid w:val="00924A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</w:rPr>
  </w:style>
  <w:style w:type="paragraph" w:styleId="af0">
    <w:name w:val="endnote text"/>
    <w:basedOn w:val="a"/>
    <w:link w:val="af1"/>
    <w:uiPriority w:val="99"/>
    <w:semiHidden/>
    <w:unhideWhenUsed/>
    <w:rsid w:val="008C5D33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8C5D33"/>
    <w:rPr>
      <w:color w:val="000000"/>
    </w:rPr>
  </w:style>
  <w:style w:type="character" w:styleId="af2">
    <w:name w:val="endnote reference"/>
    <w:basedOn w:val="a0"/>
    <w:uiPriority w:val="99"/>
    <w:semiHidden/>
    <w:unhideWhenUsed/>
    <w:rsid w:val="008C5D33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8C5D33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8C5D33"/>
    <w:rPr>
      <w:color w:val="000000"/>
    </w:rPr>
  </w:style>
  <w:style w:type="character" w:styleId="af5">
    <w:name w:val="footnote reference"/>
    <w:basedOn w:val="a0"/>
    <w:uiPriority w:val="99"/>
    <w:semiHidden/>
    <w:unhideWhenUsed/>
    <w:rsid w:val="008C5D33"/>
    <w:rPr>
      <w:vertAlign w:val="superscript"/>
    </w:rPr>
  </w:style>
  <w:style w:type="character" w:styleId="af6">
    <w:name w:val="annotation reference"/>
    <w:basedOn w:val="a0"/>
    <w:uiPriority w:val="99"/>
    <w:semiHidden/>
    <w:unhideWhenUsed/>
    <w:rsid w:val="00611478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61147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611478"/>
    <w:rPr>
      <w:color w:val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11478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11478"/>
    <w:rPr>
      <w:b/>
      <w:bCs/>
      <w:color w:val="000000"/>
    </w:rPr>
  </w:style>
  <w:style w:type="table" w:styleId="afb">
    <w:name w:val="Table Grid"/>
    <w:basedOn w:val="a1"/>
    <w:uiPriority w:val="59"/>
    <w:rsid w:val="00E95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FD508A"/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51A12"/>
    <w:rPr>
      <w:rFonts w:ascii="Times New Roman" w:hAnsi="Times New Roman" w:cs="Times New Roman"/>
      <w:b/>
      <w:color w:val="000000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3D7BD2"/>
    <w:rPr>
      <w:rFonts w:ascii="Times New Roman" w:hAnsi="Times New Roman" w:cs="Times New Roman"/>
      <w:b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2A5DD-9B84-4D01-A1C7-45EF785E7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28</Pages>
  <Words>4992</Words>
  <Characters>37906</Characters>
  <Application>Microsoft Office Word</Application>
  <DocSecurity>0</DocSecurity>
  <Lines>315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42813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Соколов Андрей Александрович</cp:lastModifiedBy>
  <cp:revision>5</cp:revision>
  <cp:lastPrinted>2018-03-06T09:31:00Z</cp:lastPrinted>
  <dcterms:created xsi:type="dcterms:W3CDTF">2018-03-06T09:19:00Z</dcterms:created>
  <dcterms:modified xsi:type="dcterms:W3CDTF">2018-03-22T12:30:00Z</dcterms:modified>
</cp:coreProperties>
</file>